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6E" w:rsidRPr="00AE7BE1" w:rsidRDefault="0015456E" w:rsidP="0015456E">
      <w:pPr>
        <w:autoSpaceDE w:val="0"/>
        <w:autoSpaceDN w:val="0"/>
        <w:adjustRightInd w:val="0"/>
        <w:spacing w:after="0" w:line="360" w:lineRule="auto"/>
        <w:rPr>
          <w:rFonts w:ascii="Times New Roman" w:hAnsi="Times New Roman" w:cs="Times New Roman"/>
          <w:sz w:val="32"/>
          <w:szCs w:val="32"/>
          <w:lang w:val="sv-SE"/>
        </w:rPr>
      </w:pPr>
      <w:r w:rsidRPr="00AE7BE1">
        <w:rPr>
          <w:rFonts w:ascii="Times New Roman" w:hAnsi="Times New Roman" w:cs="Times New Roman"/>
          <w:sz w:val="32"/>
          <w:szCs w:val="32"/>
          <w:lang w:val="sv-SE"/>
        </w:rPr>
        <w:t>Tidig intervention vid ökande skolfrånvaro</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Kort sammanfattat är idén att i ett tidigt skede av en ökande skolfrånvaro göra en intervention där vuxna från andra fält än skolan eller hemmet deltar. Tanken är att sätta ljus på den ökande frånvaron i ett skede då det är lättare för </w:t>
      </w:r>
      <w:r>
        <w:rPr>
          <w:rFonts w:ascii="Times New Roman" w:hAnsi="Times New Roman" w:cs="Times New Roman"/>
          <w:sz w:val="24"/>
          <w:szCs w:val="24"/>
          <w:lang w:val="sv-SE"/>
        </w:rPr>
        <w:t>barnet</w:t>
      </w:r>
      <w:r w:rsidRPr="000505FE">
        <w:rPr>
          <w:rFonts w:ascii="Times New Roman" w:hAnsi="Times New Roman" w:cs="Times New Roman"/>
          <w:sz w:val="24"/>
          <w:szCs w:val="24"/>
          <w:lang w:val="sv-SE"/>
        </w:rPr>
        <w:t xml:space="preserve"> att välja att hejda utvecklingen.</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840E47" w:rsidRDefault="0015456E" w:rsidP="0015456E">
      <w:pPr>
        <w:autoSpaceDE w:val="0"/>
        <w:autoSpaceDN w:val="0"/>
        <w:adjustRightInd w:val="0"/>
        <w:spacing w:after="0" w:line="360" w:lineRule="auto"/>
        <w:rPr>
          <w:rFonts w:ascii="Times New Roman" w:hAnsi="Times New Roman" w:cs="Times New Roman"/>
          <w:b/>
          <w:sz w:val="24"/>
          <w:szCs w:val="24"/>
          <w:lang w:val="sv-SE"/>
        </w:rPr>
      </w:pPr>
      <w:r w:rsidRPr="00840E47">
        <w:rPr>
          <w:rFonts w:ascii="Times New Roman" w:hAnsi="Times New Roman" w:cs="Times New Roman"/>
          <w:b/>
          <w:sz w:val="24"/>
          <w:szCs w:val="24"/>
          <w:lang w:val="sv-SE"/>
        </w:rPr>
        <w:t>Bakgrund</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I</w:t>
      </w:r>
      <w:r w:rsidRPr="000505FE">
        <w:rPr>
          <w:rFonts w:ascii="Times New Roman" w:hAnsi="Times New Roman" w:cs="Times New Roman"/>
          <w:sz w:val="24"/>
          <w:szCs w:val="24"/>
          <w:lang w:val="sv-SE"/>
        </w:rPr>
        <w:t xml:space="preserve">dén </w:t>
      </w:r>
      <w:r>
        <w:rPr>
          <w:rFonts w:ascii="Times New Roman" w:hAnsi="Times New Roman" w:cs="Times New Roman"/>
          <w:sz w:val="24"/>
          <w:szCs w:val="24"/>
          <w:lang w:val="sv-SE"/>
        </w:rPr>
        <w:t xml:space="preserve">och den utifrån idén föreslagna planen har närts av flera källor. Studiebesöket i Skövde och den fördjupade förståelsen av deras arbete med hög skolfrånvaro är en, liksom mitt arbete där jag till vardags studerar kommuner i Sverige och deras erbjudande till barn och unga. Georgina </w:t>
      </w:r>
      <w:proofErr w:type="spellStart"/>
      <w:r>
        <w:rPr>
          <w:rFonts w:ascii="Times New Roman" w:hAnsi="Times New Roman" w:cs="Times New Roman"/>
          <w:sz w:val="24"/>
          <w:szCs w:val="24"/>
          <w:lang w:val="sv-SE"/>
        </w:rPr>
        <w:t>Glenny</w:t>
      </w:r>
      <w:proofErr w:type="spellEnd"/>
      <w:r>
        <w:rPr>
          <w:rFonts w:ascii="Times New Roman" w:hAnsi="Times New Roman" w:cs="Times New Roman"/>
          <w:sz w:val="24"/>
          <w:szCs w:val="24"/>
          <w:lang w:val="sv-SE"/>
        </w:rPr>
        <w:t xml:space="preserve"> och Caroline </w:t>
      </w:r>
      <w:proofErr w:type="spellStart"/>
      <w:r>
        <w:rPr>
          <w:rFonts w:ascii="Times New Roman" w:hAnsi="Times New Roman" w:cs="Times New Roman"/>
          <w:sz w:val="24"/>
          <w:szCs w:val="24"/>
          <w:lang w:val="sv-SE"/>
        </w:rPr>
        <w:t>Roafs</w:t>
      </w:r>
      <w:proofErr w:type="spellEnd"/>
      <w:r>
        <w:rPr>
          <w:rFonts w:ascii="Times New Roman" w:hAnsi="Times New Roman" w:cs="Times New Roman"/>
          <w:sz w:val="24"/>
          <w:szCs w:val="24"/>
          <w:lang w:val="sv-SE"/>
        </w:rPr>
        <w:t xml:space="preserve"> (2008</w:t>
      </w:r>
      <w:r>
        <w:rPr>
          <w:rFonts w:ascii="Times New Roman" w:hAnsi="Times New Roman" w:cs="Times New Roman"/>
          <w:sz w:val="24"/>
          <w:szCs w:val="24"/>
          <w:lang w:val="sv-SE"/>
        </w:rPr>
        <w:t>)</w:t>
      </w:r>
      <w:r>
        <w:rPr>
          <w:rFonts w:ascii="Times New Roman" w:hAnsi="Times New Roman" w:cs="Times New Roman"/>
          <w:sz w:val="24"/>
          <w:szCs w:val="24"/>
          <w:lang w:val="sv-SE"/>
        </w:rPr>
        <w:t xml:space="preserve"> teorier om personer som i samverkan får gehör och förtroende i flera olika populationer – ”</w:t>
      </w:r>
      <w:proofErr w:type="spellStart"/>
      <w:r>
        <w:rPr>
          <w:rFonts w:ascii="Times New Roman" w:hAnsi="Times New Roman" w:cs="Times New Roman"/>
          <w:sz w:val="24"/>
          <w:szCs w:val="24"/>
          <w:lang w:val="sv-SE"/>
        </w:rPr>
        <w:t>link</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workers</w:t>
      </w:r>
      <w:proofErr w:type="spellEnd"/>
      <w:r>
        <w:rPr>
          <w:rFonts w:ascii="Times New Roman" w:hAnsi="Times New Roman" w:cs="Times New Roman"/>
          <w:sz w:val="24"/>
          <w:szCs w:val="24"/>
          <w:lang w:val="sv-SE"/>
        </w:rPr>
        <w:t>” – och om förebyggande arbete – ”</w:t>
      </w:r>
      <w:proofErr w:type="spellStart"/>
      <w:r>
        <w:rPr>
          <w:rFonts w:ascii="Times New Roman" w:hAnsi="Times New Roman" w:cs="Times New Roman"/>
          <w:sz w:val="24"/>
          <w:szCs w:val="24"/>
          <w:lang w:val="sv-SE"/>
        </w:rPr>
        <w:t>upstream</w:t>
      </w:r>
      <w:proofErr w:type="spellEnd"/>
      <w:r>
        <w:rPr>
          <w:rFonts w:ascii="Times New Roman" w:hAnsi="Times New Roman" w:cs="Times New Roman"/>
          <w:sz w:val="24"/>
          <w:szCs w:val="24"/>
          <w:lang w:val="sv-SE"/>
        </w:rPr>
        <w:t xml:space="preserve">” – är också en inspiration. Några </w:t>
      </w:r>
      <w:proofErr w:type="spellStart"/>
      <w:r>
        <w:rPr>
          <w:rFonts w:ascii="Times New Roman" w:hAnsi="Times New Roman" w:cs="Times New Roman"/>
          <w:sz w:val="24"/>
          <w:szCs w:val="24"/>
          <w:lang w:val="sv-SE"/>
        </w:rPr>
        <w:t>särkilda</w:t>
      </w:r>
      <w:proofErr w:type="spellEnd"/>
      <w:r>
        <w:rPr>
          <w:rFonts w:ascii="Times New Roman" w:hAnsi="Times New Roman" w:cs="Times New Roman"/>
          <w:sz w:val="24"/>
          <w:szCs w:val="24"/>
          <w:lang w:val="sv-SE"/>
        </w:rPr>
        <w:t xml:space="preserve"> förutsättningar råder som också underbygger möjliggörandet att få acceptans för idén i svenska kommuner</w:t>
      </w:r>
      <w:r w:rsidRPr="000505FE">
        <w:rPr>
          <w:rFonts w:ascii="Times New Roman" w:hAnsi="Times New Roman" w:cs="Times New Roman"/>
          <w:sz w:val="24"/>
          <w:szCs w:val="24"/>
          <w:lang w:val="sv-SE"/>
        </w:rPr>
        <w:t>:</w:t>
      </w:r>
    </w:p>
    <w:p w:rsidR="0015456E" w:rsidRPr="000505FE" w:rsidRDefault="0015456E" w:rsidP="0015456E">
      <w:pPr>
        <w:pStyle w:val="Liststycke"/>
        <w:autoSpaceDE w:val="0"/>
        <w:autoSpaceDN w:val="0"/>
        <w:adjustRightInd w:val="0"/>
        <w:spacing w:after="0" w:line="360" w:lineRule="auto"/>
        <w:rPr>
          <w:rFonts w:ascii="Times New Roman" w:hAnsi="Times New Roman" w:cs="Times New Roman"/>
          <w:sz w:val="24"/>
          <w:szCs w:val="24"/>
          <w:lang w:val="sv-SE"/>
        </w:rPr>
      </w:pP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Barn i destruktiva situationer har hög skolfrånvaro som en gemensam nämnare</w:t>
      </w:r>
    </w:p>
    <w:p w:rsidR="0015456E" w:rsidRPr="00AE7BE1" w:rsidRDefault="0015456E" w:rsidP="0015456E">
      <w:pPr>
        <w:pStyle w:val="Liststycke"/>
        <w:autoSpaceDE w:val="0"/>
        <w:autoSpaceDN w:val="0"/>
        <w:adjustRightInd w:val="0"/>
        <w:spacing w:after="0" w:line="360" w:lineRule="auto"/>
        <w:rPr>
          <w:rFonts w:ascii="Times New Roman" w:hAnsi="Times New Roman" w:cs="Times New Roman"/>
          <w:sz w:val="4"/>
          <w:szCs w:val="4"/>
          <w:lang w:val="sv-SE"/>
        </w:rPr>
      </w:pP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Kommunerna måste enligt lag ha en anställd i förvaltningen som är ansvarig för att jobba med elever med för hög skolfrånvaro</w:t>
      </w:r>
    </w:p>
    <w:p w:rsidR="0015456E" w:rsidRPr="00AE7BE1" w:rsidRDefault="0015456E" w:rsidP="0015456E">
      <w:pPr>
        <w:pStyle w:val="Liststycke"/>
        <w:autoSpaceDE w:val="0"/>
        <w:autoSpaceDN w:val="0"/>
        <w:adjustRightInd w:val="0"/>
        <w:spacing w:after="0" w:line="360" w:lineRule="auto"/>
        <w:rPr>
          <w:rFonts w:ascii="Times New Roman" w:hAnsi="Times New Roman" w:cs="Times New Roman"/>
          <w:sz w:val="4"/>
          <w:szCs w:val="4"/>
          <w:lang w:val="sv-SE"/>
        </w:rPr>
      </w:pP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Hur hög frånvaro en elev ska ha för att denna ansvariga ska påbörja en intervention finns det inget bestämt om i lagen</w:t>
      </w:r>
    </w:p>
    <w:p w:rsidR="0015456E" w:rsidRPr="00AE7BE1" w:rsidRDefault="0015456E" w:rsidP="0015456E">
      <w:pPr>
        <w:pStyle w:val="Liststycke"/>
        <w:autoSpaceDE w:val="0"/>
        <w:autoSpaceDN w:val="0"/>
        <w:adjustRightInd w:val="0"/>
        <w:spacing w:after="0" w:line="360" w:lineRule="auto"/>
        <w:rPr>
          <w:rFonts w:ascii="Times New Roman" w:hAnsi="Times New Roman" w:cs="Times New Roman"/>
          <w:sz w:val="4"/>
          <w:szCs w:val="4"/>
          <w:lang w:val="sv-SE"/>
        </w:rPr>
      </w:pPr>
    </w:p>
    <w:p w:rsidR="0015456E" w:rsidRPr="000505FE" w:rsidRDefault="0015456E" w:rsidP="0015456E">
      <w:pPr>
        <w:pStyle w:val="Liststycke"/>
        <w:numPr>
          <w:ilvl w:val="0"/>
          <w:numId w:val="1"/>
        </w:numPr>
        <w:autoSpaceDE w:val="0"/>
        <w:autoSpaceDN w:val="0"/>
        <w:adjustRightInd w:val="0"/>
        <w:spacing w:after="0" w:line="360" w:lineRule="auto"/>
        <w:ind w:right="-142"/>
        <w:rPr>
          <w:rFonts w:ascii="Times New Roman" w:hAnsi="Times New Roman" w:cs="Times New Roman"/>
          <w:sz w:val="24"/>
          <w:szCs w:val="24"/>
          <w:lang w:val="sv-SE"/>
        </w:rPr>
      </w:pPr>
      <w:r w:rsidRPr="000505FE">
        <w:rPr>
          <w:rFonts w:ascii="Times New Roman" w:hAnsi="Times New Roman" w:cs="Times New Roman"/>
          <w:sz w:val="24"/>
          <w:szCs w:val="24"/>
          <w:lang w:val="sv-SE"/>
        </w:rPr>
        <w:t>Kommuner som bidragit med information menar att interventionen ofta påbö</w:t>
      </w:r>
      <w:r>
        <w:rPr>
          <w:rFonts w:ascii="Times New Roman" w:hAnsi="Times New Roman" w:cs="Times New Roman"/>
          <w:sz w:val="24"/>
          <w:szCs w:val="24"/>
          <w:lang w:val="sv-SE"/>
        </w:rPr>
        <w:t>rjas med elever som har över 20 procents</w:t>
      </w:r>
      <w:r w:rsidRPr="000505FE">
        <w:rPr>
          <w:rFonts w:ascii="Times New Roman" w:hAnsi="Times New Roman" w:cs="Times New Roman"/>
          <w:sz w:val="24"/>
          <w:szCs w:val="24"/>
          <w:lang w:val="sv-SE"/>
        </w:rPr>
        <w:t xml:space="preserve"> frånvaro, </w:t>
      </w:r>
      <w:proofErr w:type="gramStart"/>
      <w:r w:rsidRPr="000505FE">
        <w:rPr>
          <w:rFonts w:ascii="Times New Roman" w:hAnsi="Times New Roman" w:cs="Times New Roman"/>
          <w:sz w:val="24"/>
          <w:szCs w:val="24"/>
          <w:lang w:val="sv-SE"/>
        </w:rPr>
        <w:t>dvs</w:t>
      </w:r>
      <w:proofErr w:type="gramEnd"/>
      <w:r w:rsidRPr="000505FE">
        <w:rPr>
          <w:rFonts w:ascii="Times New Roman" w:hAnsi="Times New Roman" w:cs="Times New Roman"/>
          <w:sz w:val="24"/>
          <w:szCs w:val="24"/>
          <w:lang w:val="sv-SE"/>
        </w:rPr>
        <w:t xml:space="preserve"> i genomsnitt en av veckans fem skoldagar</w:t>
      </w:r>
    </w:p>
    <w:p w:rsidR="0015456E" w:rsidRPr="00AE7BE1" w:rsidRDefault="0015456E" w:rsidP="0015456E">
      <w:pPr>
        <w:pStyle w:val="Liststycke"/>
        <w:autoSpaceDE w:val="0"/>
        <w:autoSpaceDN w:val="0"/>
        <w:adjustRightInd w:val="0"/>
        <w:spacing w:after="0" w:line="360" w:lineRule="auto"/>
        <w:rPr>
          <w:rFonts w:ascii="Times New Roman" w:hAnsi="Times New Roman" w:cs="Times New Roman"/>
          <w:sz w:val="4"/>
          <w:szCs w:val="4"/>
          <w:lang w:val="sv-SE"/>
        </w:rPr>
      </w:pP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När en elev har kommit upp i 20</w:t>
      </w:r>
      <w:r>
        <w:rPr>
          <w:rFonts w:ascii="Times New Roman" w:hAnsi="Times New Roman" w:cs="Times New Roman"/>
          <w:sz w:val="24"/>
          <w:szCs w:val="24"/>
          <w:lang w:val="sv-SE"/>
        </w:rPr>
        <w:t xml:space="preserve"> procents</w:t>
      </w:r>
      <w:r w:rsidRPr="000505FE">
        <w:rPr>
          <w:rFonts w:ascii="Times New Roman" w:hAnsi="Times New Roman" w:cs="Times New Roman"/>
          <w:sz w:val="24"/>
          <w:szCs w:val="24"/>
          <w:lang w:val="sv-SE"/>
        </w:rPr>
        <w:t xml:space="preserve"> frånvaro är det vanligtvis betydligt svårare att komma ikapp i skolarbetet och därmed svårare att återfå motivationen, särskilt om en anledning till skolfrånvaron varit svårigheter redan initialt att hänga med i </w:t>
      </w:r>
      <w:proofErr w:type="spellStart"/>
      <w:r w:rsidRPr="000505FE">
        <w:rPr>
          <w:rFonts w:ascii="Times New Roman" w:hAnsi="Times New Roman" w:cs="Times New Roman"/>
          <w:sz w:val="24"/>
          <w:szCs w:val="24"/>
          <w:lang w:val="sv-SE"/>
        </w:rPr>
        <w:t>skolarebetet</w:t>
      </w:r>
      <w:proofErr w:type="spellEnd"/>
      <w:r w:rsidRPr="000505FE">
        <w:rPr>
          <w:rFonts w:ascii="Times New Roman" w:hAnsi="Times New Roman" w:cs="Times New Roman"/>
          <w:sz w:val="24"/>
          <w:szCs w:val="24"/>
          <w:lang w:val="sv-SE"/>
        </w:rPr>
        <w:t>.</w:t>
      </w:r>
    </w:p>
    <w:p w:rsidR="0015456E" w:rsidRPr="00AE7BE1" w:rsidRDefault="0015456E" w:rsidP="0015456E">
      <w:pPr>
        <w:pStyle w:val="Liststycke"/>
        <w:spacing w:line="360" w:lineRule="auto"/>
        <w:rPr>
          <w:rFonts w:ascii="Times New Roman" w:hAnsi="Times New Roman" w:cs="Times New Roman"/>
          <w:sz w:val="4"/>
          <w:szCs w:val="4"/>
          <w:lang w:val="sv-SE"/>
        </w:rPr>
      </w:pP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Det har blivit vanligt i kommuner att det finns samverkansgrupper med särskilt fokus på barn i svåra situationer eller i riskzon.</w:t>
      </w:r>
    </w:p>
    <w:p w:rsidR="0015456E" w:rsidRPr="00AE7BE1" w:rsidRDefault="0015456E" w:rsidP="0015456E">
      <w:pPr>
        <w:pStyle w:val="Liststycke"/>
        <w:spacing w:line="360" w:lineRule="auto"/>
        <w:rPr>
          <w:rFonts w:ascii="Times New Roman" w:hAnsi="Times New Roman" w:cs="Times New Roman"/>
          <w:sz w:val="4"/>
          <w:szCs w:val="4"/>
          <w:lang w:val="sv-SE"/>
        </w:rPr>
      </w:pP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Inom socialtjänsten finns också metoder utvecklade för att arbeta med barnets nätverk och </w:t>
      </w:r>
      <w:r>
        <w:rPr>
          <w:rFonts w:ascii="Times New Roman" w:hAnsi="Times New Roman" w:cs="Times New Roman"/>
          <w:sz w:val="24"/>
          <w:szCs w:val="24"/>
          <w:lang w:val="sv-SE"/>
        </w:rPr>
        <w:t xml:space="preserve">använda </w:t>
      </w:r>
      <w:r w:rsidRPr="000505FE">
        <w:rPr>
          <w:rFonts w:ascii="Times New Roman" w:hAnsi="Times New Roman" w:cs="Times New Roman"/>
          <w:sz w:val="24"/>
          <w:szCs w:val="24"/>
          <w:lang w:val="sv-SE"/>
        </w:rPr>
        <w:t xml:space="preserve">de starka </w:t>
      </w:r>
      <w:r>
        <w:rPr>
          <w:rFonts w:ascii="Times New Roman" w:hAnsi="Times New Roman" w:cs="Times New Roman"/>
          <w:sz w:val="24"/>
          <w:szCs w:val="24"/>
          <w:lang w:val="sv-SE"/>
        </w:rPr>
        <w:t xml:space="preserve">resurserna runt barnet, som Multisystemisk terapi (MST) och förståelsen för dessa delar i teorierna om social </w:t>
      </w:r>
      <w:proofErr w:type="spellStart"/>
      <w:r>
        <w:rPr>
          <w:rFonts w:ascii="Times New Roman" w:hAnsi="Times New Roman" w:cs="Times New Roman"/>
          <w:sz w:val="24"/>
          <w:szCs w:val="24"/>
          <w:lang w:val="sv-SE"/>
        </w:rPr>
        <w:t>self</w:t>
      </w:r>
      <w:proofErr w:type="spellEnd"/>
      <w:r>
        <w:rPr>
          <w:rFonts w:ascii="Times New Roman" w:hAnsi="Times New Roman" w:cs="Times New Roman"/>
          <w:sz w:val="24"/>
          <w:szCs w:val="24"/>
          <w:lang w:val="sv-SE"/>
        </w:rPr>
        <w:t xml:space="preserve"> är i arbete med barn ökar</w:t>
      </w:r>
      <w:r w:rsidRPr="000505FE">
        <w:rPr>
          <w:rFonts w:ascii="Times New Roman" w:hAnsi="Times New Roman" w:cs="Times New Roman"/>
          <w:sz w:val="24"/>
          <w:szCs w:val="24"/>
          <w:lang w:val="sv-SE"/>
        </w:rPr>
        <w:t>.</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840E47" w:rsidRDefault="0015456E" w:rsidP="0015456E">
      <w:pPr>
        <w:autoSpaceDE w:val="0"/>
        <w:autoSpaceDN w:val="0"/>
        <w:adjustRightInd w:val="0"/>
        <w:spacing w:after="0" w:line="360" w:lineRule="auto"/>
        <w:rPr>
          <w:rFonts w:ascii="Times New Roman" w:hAnsi="Times New Roman" w:cs="Times New Roman"/>
          <w:b/>
          <w:sz w:val="24"/>
          <w:szCs w:val="24"/>
          <w:lang w:val="sv-SE"/>
        </w:rPr>
      </w:pPr>
      <w:r w:rsidRPr="00840E47">
        <w:rPr>
          <w:rFonts w:ascii="Times New Roman" w:hAnsi="Times New Roman" w:cs="Times New Roman"/>
          <w:b/>
          <w:sz w:val="24"/>
          <w:szCs w:val="24"/>
          <w:lang w:val="sv-SE"/>
        </w:rPr>
        <w:lastRenderedPageBreak/>
        <w:t>Målgrupp</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Barn i hela grund</w:t>
      </w:r>
      <w:r>
        <w:rPr>
          <w:rFonts w:ascii="Times New Roman" w:hAnsi="Times New Roman" w:cs="Times New Roman"/>
          <w:sz w:val="24"/>
          <w:szCs w:val="24"/>
          <w:lang w:val="sv-SE"/>
        </w:rPr>
        <w:t>skolan och gymnasiet som når 10 procent</w:t>
      </w:r>
      <w:r w:rsidRPr="000505F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genomsnittlig </w:t>
      </w:r>
      <w:r w:rsidRPr="000505FE">
        <w:rPr>
          <w:rFonts w:ascii="Times New Roman" w:hAnsi="Times New Roman" w:cs="Times New Roman"/>
          <w:sz w:val="24"/>
          <w:szCs w:val="24"/>
          <w:lang w:val="sv-SE"/>
        </w:rPr>
        <w:t xml:space="preserve">frånvaro under en </w:t>
      </w:r>
      <w:r>
        <w:rPr>
          <w:rFonts w:ascii="Times New Roman" w:hAnsi="Times New Roman" w:cs="Times New Roman"/>
          <w:sz w:val="24"/>
          <w:szCs w:val="24"/>
          <w:lang w:val="sv-SE"/>
        </w:rPr>
        <w:t xml:space="preserve">pågående </w:t>
      </w:r>
      <w:r w:rsidRPr="000505FE">
        <w:rPr>
          <w:rFonts w:ascii="Times New Roman" w:hAnsi="Times New Roman" w:cs="Times New Roman"/>
          <w:sz w:val="24"/>
          <w:szCs w:val="24"/>
          <w:lang w:val="sv-SE"/>
        </w:rPr>
        <w:t>termin.</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840E47" w:rsidRDefault="0015456E" w:rsidP="0015456E">
      <w:pPr>
        <w:autoSpaceDE w:val="0"/>
        <w:autoSpaceDN w:val="0"/>
        <w:adjustRightInd w:val="0"/>
        <w:spacing w:after="0" w:line="360" w:lineRule="auto"/>
        <w:rPr>
          <w:rFonts w:ascii="Times New Roman" w:hAnsi="Times New Roman" w:cs="Times New Roman"/>
          <w:b/>
          <w:sz w:val="24"/>
          <w:szCs w:val="24"/>
          <w:lang w:val="sv-SE"/>
        </w:rPr>
      </w:pPr>
      <w:r w:rsidRPr="00840E47">
        <w:rPr>
          <w:rFonts w:ascii="Times New Roman" w:hAnsi="Times New Roman" w:cs="Times New Roman"/>
          <w:b/>
          <w:sz w:val="24"/>
          <w:szCs w:val="24"/>
          <w:lang w:val="sv-SE"/>
        </w:rPr>
        <w:t>Mål och syfte</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Utifrån antagandet att barn som hamnar i riskzon, kriminalitet </w:t>
      </w:r>
      <w:r>
        <w:rPr>
          <w:rFonts w:ascii="Times New Roman" w:hAnsi="Times New Roman" w:cs="Times New Roman"/>
          <w:sz w:val="24"/>
          <w:szCs w:val="24"/>
          <w:lang w:val="sv-SE"/>
        </w:rPr>
        <w:t>eller</w:t>
      </w:r>
      <w:r w:rsidRPr="000505FE">
        <w:rPr>
          <w:rFonts w:ascii="Times New Roman" w:hAnsi="Times New Roman" w:cs="Times New Roman"/>
          <w:sz w:val="24"/>
          <w:szCs w:val="24"/>
          <w:lang w:val="sv-SE"/>
        </w:rPr>
        <w:t xml:space="preserve"> psykisk ohälsa alla har gemensamt att de uppnår en märkbar skolfrånvaro, gäller att alla dessa haft någon punkt då de ökat sin frånvaro men fortfarande varit på en nivå där den varit mindre märkbar. </w:t>
      </w:r>
    </w:p>
    <w:p w:rsidR="0015456E" w:rsidRPr="000505FE" w:rsidRDefault="0015456E" w:rsidP="0015456E">
      <w:pPr>
        <w:autoSpaceDE w:val="0"/>
        <w:autoSpaceDN w:val="0"/>
        <w:adjustRightInd w:val="0"/>
        <w:spacing w:after="0" w:line="360" w:lineRule="auto"/>
        <w:ind w:right="-426"/>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Som </w:t>
      </w:r>
      <w:proofErr w:type="spellStart"/>
      <w:r w:rsidRPr="000505FE">
        <w:rPr>
          <w:rFonts w:ascii="Times New Roman" w:hAnsi="Times New Roman" w:cs="Times New Roman"/>
          <w:sz w:val="24"/>
          <w:szCs w:val="24"/>
          <w:lang w:val="sv-SE"/>
        </w:rPr>
        <w:t>proxy</w:t>
      </w:r>
      <w:proofErr w:type="spellEnd"/>
      <w:r w:rsidRPr="000505FE">
        <w:rPr>
          <w:rFonts w:ascii="Times New Roman" w:hAnsi="Times New Roman" w:cs="Times New Roman"/>
          <w:sz w:val="24"/>
          <w:szCs w:val="24"/>
          <w:lang w:val="sv-SE"/>
        </w:rPr>
        <w:t xml:space="preserve"> tänker vi i </w:t>
      </w:r>
      <w:r>
        <w:rPr>
          <w:rFonts w:ascii="Times New Roman" w:hAnsi="Times New Roman" w:cs="Times New Roman"/>
          <w:sz w:val="24"/>
          <w:szCs w:val="24"/>
          <w:lang w:val="sv-SE"/>
        </w:rPr>
        <w:t xml:space="preserve">det här förslaget </w:t>
      </w:r>
      <w:r w:rsidRPr="000505FE">
        <w:rPr>
          <w:rFonts w:ascii="Times New Roman" w:hAnsi="Times New Roman" w:cs="Times New Roman"/>
          <w:sz w:val="24"/>
          <w:szCs w:val="24"/>
          <w:lang w:val="sv-SE"/>
        </w:rPr>
        <w:t>att hög frånvaro är 20 procent och en gräns där den fortfarande inte är märkbar är 10 procent, men den skulle också kunna vara exempelvis 5 procent.</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Antaget att alla i de ovan nämnda oönskade situationerna uppnår</w:t>
      </w:r>
      <w:r>
        <w:rPr>
          <w:rFonts w:ascii="Times New Roman" w:hAnsi="Times New Roman" w:cs="Times New Roman"/>
          <w:sz w:val="24"/>
          <w:szCs w:val="24"/>
          <w:lang w:val="sv-SE"/>
        </w:rPr>
        <w:t xml:space="preserve"> 20 procent</w:t>
      </w:r>
      <w:r w:rsidRPr="000505FE">
        <w:rPr>
          <w:rFonts w:ascii="Times New Roman" w:hAnsi="Times New Roman" w:cs="Times New Roman"/>
          <w:sz w:val="24"/>
          <w:szCs w:val="24"/>
          <w:lang w:val="sv-SE"/>
        </w:rPr>
        <w:t xml:space="preserve"> frånvaro, kan vi säga att de någon gång innan dess uppnått 10</w:t>
      </w:r>
      <w:r>
        <w:rPr>
          <w:rFonts w:ascii="Times New Roman" w:hAnsi="Times New Roman" w:cs="Times New Roman"/>
          <w:sz w:val="24"/>
          <w:szCs w:val="24"/>
          <w:lang w:val="sv-SE"/>
        </w:rPr>
        <w:t xml:space="preserve"> procent</w:t>
      </w:r>
      <w:r w:rsidRPr="000505FE">
        <w:rPr>
          <w:rFonts w:ascii="Times New Roman" w:hAnsi="Times New Roman" w:cs="Times New Roman"/>
          <w:sz w:val="24"/>
          <w:szCs w:val="24"/>
          <w:lang w:val="sv-SE"/>
        </w:rPr>
        <w:t xml:space="preserve"> frånvaro. Hur långt innan detta skett i tid kan vi inte veta, men vi vet att det varit tidigare.</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Syftet med det här förslaget är samma som kommuner har gällande att tidigarelägga </w:t>
      </w:r>
      <w:proofErr w:type="spellStart"/>
      <w:r w:rsidRPr="000505FE">
        <w:rPr>
          <w:rFonts w:ascii="Times New Roman" w:hAnsi="Times New Roman" w:cs="Times New Roman"/>
          <w:sz w:val="24"/>
          <w:szCs w:val="24"/>
          <w:lang w:val="sv-SE"/>
        </w:rPr>
        <w:t>tidigarelägga</w:t>
      </w:r>
      <w:proofErr w:type="spellEnd"/>
      <w:r w:rsidRPr="000505FE">
        <w:rPr>
          <w:rFonts w:ascii="Times New Roman" w:hAnsi="Times New Roman" w:cs="Times New Roman"/>
          <w:sz w:val="24"/>
          <w:szCs w:val="24"/>
          <w:lang w:val="sv-SE"/>
        </w:rPr>
        <w:t xml:space="preserve"> identifieringen och eventuella interventioner för barn och unga som har en utveckling mot sämre hälsa eller destruktiva uttryck och livssituationer. Målet är att öka sannolikheten för ett framgångsrikt utfall av interventionen. Ett möjligt sekundärmål är att den tidigare interventionen, även om det inte ger resultat då, kan genera ett bättre kunskapsunderlag för den inte</w:t>
      </w:r>
      <w:r>
        <w:rPr>
          <w:rFonts w:ascii="Times New Roman" w:hAnsi="Times New Roman" w:cs="Times New Roman"/>
          <w:sz w:val="24"/>
          <w:szCs w:val="24"/>
          <w:lang w:val="sv-SE"/>
        </w:rPr>
        <w:t>r</w:t>
      </w:r>
      <w:r w:rsidRPr="000505FE">
        <w:rPr>
          <w:rFonts w:ascii="Times New Roman" w:hAnsi="Times New Roman" w:cs="Times New Roman"/>
          <w:sz w:val="24"/>
          <w:szCs w:val="24"/>
          <w:lang w:val="sv-SE"/>
        </w:rPr>
        <w:t xml:space="preserve">vention som </w:t>
      </w:r>
      <w:r>
        <w:rPr>
          <w:rFonts w:ascii="Times New Roman" w:hAnsi="Times New Roman" w:cs="Times New Roman"/>
          <w:sz w:val="24"/>
          <w:szCs w:val="24"/>
          <w:lang w:val="sv-SE"/>
        </w:rPr>
        <w:t>sker vid 20 procent</w:t>
      </w:r>
      <w:r w:rsidRPr="000505FE">
        <w:rPr>
          <w:rFonts w:ascii="Times New Roman" w:hAnsi="Times New Roman" w:cs="Times New Roman"/>
          <w:sz w:val="24"/>
          <w:szCs w:val="24"/>
          <w:lang w:val="sv-SE"/>
        </w:rPr>
        <w:t>.</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946C7D" w:rsidRDefault="0015456E" w:rsidP="0015456E">
      <w:pPr>
        <w:autoSpaceDE w:val="0"/>
        <w:autoSpaceDN w:val="0"/>
        <w:adjustRightInd w:val="0"/>
        <w:spacing w:after="0" w:line="360" w:lineRule="auto"/>
        <w:rPr>
          <w:rFonts w:ascii="Times New Roman" w:hAnsi="Times New Roman" w:cs="Times New Roman"/>
          <w:b/>
          <w:sz w:val="24"/>
          <w:szCs w:val="24"/>
          <w:lang w:val="sv-SE"/>
        </w:rPr>
      </w:pPr>
      <w:r>
        <w:rPr>
          <w:rFonts w:ascii="Times New Roman" w:hAnsi="Times New Roman" w:cs="Times New Roman"/>
          <w:b/>
          <w:sz w:val="24"/>
          <w:szCs w:val="24"/>
          <w:lang w:val="sv-SE"/>
        </w:rPr>
        <w:t>F</w:t>
      </w:r>
      <w:r w:rsidRPr="00946C7D">
        <w:rPr>
          <w:rFonts w:ascii="Times New Roman" w:hAnsi="Times New Roman" w:cs="Times New Roman"/>
          <w:b/>
          <w:sz w:val="24"/>
          <w:szCs w:val="24"/>
          <w:lang w:val="sv-SE"/>
        </w:rPr>
        <w:t>orm för interventionen</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Interventionen har formen av ett möte som inte kräver någon uppföljning </w:t>
      </w:r>
      <w:r>
        <w:rPr>
          <w:rFonts w:ascii="Times New Roman" w:hAnsi="Times New Roman" w:cs="Times New Roman"/>
          <w:sz w:val="24"/>
          <w:szCs w:val="24"/>
          <w:lang w:val="sv-SE"/>
        </w:rPr>
        <w:t>om barnet</w:t>
      </w:r>
      <w:r w:rsidRPr="000505FE">
        <w:rPr>
          <w:rFonts w:ascii="Times New Roman" w:hAnsi="Times New Roman" w:cs="Times New Roman"/>
          <w:sz w:val="24"/>
          <w:szCs w:val="24"/>
          <w:lang w:val="sv-SE"/>
        </w:rPr>
        <w:t xml:space="preserve"> </w:t>
      </w:r>
      <w:r>
        <w:rPr>
          <w:rFonts w:ascii="Times New Roman" w:hAnsi="Times New Roman" w:cs="Times New Roman"/>
          <w:sz w:val="24"/>
          <w:szCs w:val="24"/>
          <w:lang w:val="sv-SE"/>
        </w:rPr>
        <w:t>kommer under 10 procent</w:t>
      </w:r>
      <w:r w:rsidRPr="000505FE">
        <w:rPr>
          <w:rFonts w:ascii="Times New Roman" w:hAnsi="Times New Roman" w:cs="Times New Roman"/>
          <w:sz w:val="24"/>
          <w:szCs w:val="24"/>
          <w:lang w:val="sv-SE"/>
        </w:rPr>
        <w:t xml:space="preserve"> frånvaro innan terminens slut.</w:t>
      </w:r>
      <w:r>
        <w:rPr>
          <w:rFonts w:ascii="Times New Roman" w:hAnsi="Times New Roman" w:cs="Times New Roman"/>
          <w:sz w:val="24"/>
          <w:szCs w:val="24"/>
          <w:lang w:val="sv-SE"/>
        </w:rPr>
        <w:t xml:space="preserve"> Om socialtjänstens </w:t>
      </w:r>
      <w:r w:rsidRPr="001A1346">
        <w:rPr>
          <w:rFonts w:ascii="Times New Roman" w:hAnsi="Times New Roman" w:cs="Times New Roman"/>
          <w:sz w:val="24"/>
          <w:szCs w:val="24"/>
          <w:lang w:val="sv-SE"/>
        </w:rPr>
        <w:t xml:space="preserve">funktion är att hjälpa och kontrollera (Johnsson et al 2008) så är denna interventions funktion att uppmärksamma och hjälpa. </w:t>
      </w:r>
      <w:r>
        <w:rPr>
          <w:rFonts w:ascii="Times New Roman" w:hAnsi="Times New Roman" w:cs="Times New Roman"/>
          <w:sz w:val="24"/>
          <w:szCs w:val="24"/>
          <w:lang w:val="sv-SE"/>
        </w:rPr>
        <w:t xml:space="preserve">Skulle det under mötet framkomma att barnet har ett riskbeteende eller annan riskfaktor i sitt liv är det förstås anledning till en orosanmälan. I annat fall vilar agentskapet för förändringen i denna intervention hos barnet. </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Tillfället då interventionen görs tjänar </w:t>
      </w:r>
      <w:r>
        <w:rPr>
          <w:rFonts w:ascii="Times New Roman" w:hAnsi="Times New Roman" w:cs="Times New Roman"/>
          <w:sz w:val="24"/>
          <w:szCs w:val="24"/>
          <w:lang w:val="sv-SE"/>
        </w:rPr>
        <w:t>framförallt till att i dialog med barnet etablera en förståelse för att skolfrånvaron är för hög och en förståelse för hur den ska minska, som förankras i ett av barnet frivilligt uttryckt åtagande att öka sin skolnärvaro.</w:t>
      </w:r>
      <w:r w:rsidRPr="00953B47">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 De vuxna </w:t>
      </w:r>
      <w:r>
        <w:rPr>
          <w:rFonts w:ascii="Times New Roman" w:hAnsi="Times New Roman" w:cs="Times New Roman"/>
          <w:sz w:val="24"/>
          <w:szCs w:val="24"/>
          <w:lang w:val="sv-SE"/>
        </w:rPr>
        <w:lastRenderedPageBreak/>
        <w:t>uppmärksammar barnet på att graden av skolfrånvaro är ogynnsam och hjälper i dialog barnet att se vilka beslut som lett till situationen och vilka beslut som kan leda till en ökad närvaro.</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Tillfället för mötet är också ett tillfälle att i sin informella karaktär </w:t>
      </w:r>
      <w:r w:rsidRPr="000505FE">
        <w:rPr>
          <w:rFonts w:ascii="Times New Roman" w:hAnsi="Times New Roman" w:cs="Times New Roman"/>
          <w:sz w:val="24"/>
          <w:szCs w:val="24"/>
          <w:lang w:val="sv-SE"/>
        </w:rPr>
        <w:t xml:space="preserve">identifiera situationer </w:t>
      </w:r>
      <w:r>
        <w:rPr>
          <w:rFonts w:ascii="Times New Roman" w:hAnsi="Times New Roman" w:cs="Times New Roman"/>
          <w:sz w:val="24"/>
          <w:szCs w:val="24"/>
          <w:lang w:val="sv-SE"/>
        </w:rPr>
        <w:t>eller riskfaktorer som kan ha varit oupptäckta:</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Brister i skolförhållanden </w:t>
      </w: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Brister i hemförhållanden</w:t>
      </w: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Brister i sociala förhållanden utanför hem och skola</w:t>
      </w: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Neuropsykiatriska funktionsnedsättningar</w:t>
      </w:r>
    </w:p>
    <w:p w:rsidR="0015456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Hinder relaterade till psykisk eller fysisk hälsa</w:t>
      </w: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Förekomst av destruktiv aktivitet som missbruk, kriminalitet mm</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Formen är tänkt att hållas enkel och till sin natur avse att minimera antalet möten och den tid den behöver för att verka. Läraren ansvarar för att kalla de andra två till mötet och förbereda dem båda kort om syftet med mötet. Föreningsledaren har läraren ett lite mer utförligt samtal med om de syften som interventionen har. Läraren kan innan mötet också nyttja befintliga samverkans grupper för tidiga insatser som finns på skolan eller som finns för kommunen, där skolan är med, genom att fråga om det finns kännedom om riskfaktorer eller andra situationer som kan spela roll för den ökade frånvaron i barnets liv. I dessa samverkansgrupper finns ofta Socialtjänsten, fältassistenter, Polisen, </w:t>
      </w:r>
      <w:proofErr w:type="spellStart"/>
      <w:proofErr w:type="gramStart"/>
      <w:r>
        <w:rPr>
          <w:rFonts w:ascii="Times New Roman" w:hAnsi="Times New Roman" w:cs="Times New Roman"/>
          <w:sz w:val="24"/>
          <w:szCs w:val="24"/>
          <w:lang w:val="sv-SE"/>
        </w:rPr>
        <w:t>mfl</w:t>
      </w:r>
      <w:proofErr w:type="spellEnd"/>
      <w:r>
        <w:rPr>
          <w:rFonts w:ascii="Times New Roman" w:hAnsi="Times New Roman" w:cs="Times New Roman"/>
          <w:sz w:val="24"/>
          <w:szCs w:val="24"/>
          <w:lang w:val="sv-SE"/>
        </w:rPr>
        <w:t>.</w:t>
      </w:r>
      <w:proofErr w:type="gramEnd"/>
      <w:r>
        <w:rPr>
          <w:rFonts w:ascii="Times New Roman" w:hAnsi="Times New Roman" w:cs="Times New Roman"/>
          <w:sz w:val="24"/>
          <w:szCs w:val="24"/>
          <w:lang w:val="sv-SE"/>
        </w:rPr>
        <w:t xml:space="preserve"> En anledning till att ha en minimalistisk form är den forskning från exempelvis Chris </w:t>
      </w:r>
      <w:proofErr w:type="spellStart"/>
      <w:r>
        <w:rPr>
          <w:rFonts w:ascii="Times New Roman" w:hAnsi="Times New Roman" w:cs="Times New Roman"/>
          <w:sz w:val="24"/>
          <w:szCs w:val="24"/>
          <w:lang w:val="sv-SE"/>
        </w:rPr>
        <w:t>Huxham</w:t>
      </w:r>
      <w:proofErr w:type="spellEnd"/>
      <w:r>
        <w:rPr>
          <w:rFonts w:ascii="Times New Roman" w:hAnsi="Times New Roman" w:cs="Times New Roman"/>
          <w:sz w:val="24"/>
          <w:szCs w:val="24"/>
          <w:lang w:val="sv-SE"/>
        </w:rPr>
        <w:t xml:space="preserve"> (2003) som visar att aktörer ser mer negativt på samverkan när det tar mycket tid i anspråk och kräver mycket mäklande. Antagandet är då att fler lärare blir benägna att nyttja interventionen. En annan anledning är att barnet upplever sitt agentskap starkare om det upplever en jämbördighet i relation till de andra deltagarna och inte den upplevelse av minoritet det blir när det är ett större antal vuxna med (Bolin 2016). Att den ena vuxna är en lärare tillhörande skolan och den andra en </w:t>
      </w:r>
      <w:proofErr w:type="gramStart"/>
      <w:r>
        <w:rPr>
          <w:rFonts w:ascii="Times New Roman" w:hAnsi="Times New Roman" w:cs="Times New Roman"/>
          <w:sz w:val="24"/>
          <w:szCs w:val="24"/>
          <w:lang w:val="sv-SE"/>
        </w:rPr>
        <w:t>vuxen</w:t>
      </w:r>
      <w:proofErr w:type="gramEnd"/>
      <w:r>
        <w:rPr>
          <w:rFonts w:ascii="Times New Roman" w:hAnsi="Times New Roman" w:cs="Times New Roman"/>
          <w:sz w:val="24"/>
          <w:szCs w:val="24"/>
          <w:lang w:val="sv-SE"/>
        </w:rPr>
        <w:t xml:space="preserve"> barnet har förtroende för i exempelvis ett </w:t>
      </w:r>
      <w:proofErr w:type="spellStart"/>
      <w:r>
        <w:rPr>
          <w:rFonts w:ascii="Times New Roman" w:hAnsi="Times New Roman" w:cs="Times New Roman"/>
          <w:sz w:val="24"/>
          <w:szCs w:val="24"/>
          <w:lang w:val="sv-SE"/>
        </w:rPr>
        <w:t>idrottssamnhang</w:t>
      </w:r>
      <w:proofErr w:type="spellEnd"/>
      <w:r>
        <w:rPr>
          <w:rFonts w:ascii="Times New Roman" w:hAnsi="Times New Roman" w:cs="Times New Roman"/>
          <w:sz w:val="24"/>
          <w:szCs w:val="24"/>
          <w:lang w:val="sv-SE"/>
        </w:rPr>
        <w:t xml:space="preserve"> kan ge en känsla av jämvikt där det trots att det är två vuxna och ett barn är en vuxen som barnet upplever  vara på sin sida. Personen fungerar som en ”</w:t>
      </w:r>
      <w:proofErr w:type="spellStart"/>
      <w:r>
        <w:rPr>
          <w:rFonts w:ascii="Times New Roman" w:hAnsi="Times New Roman" w:cs="Times New Roman"/>
          <w:sz w:val="24"/>
          <w:szCs w:val="24"/>
          <w:lang w:val="sv-SE"/>
        </w:rPr>
        <w:t>link</w:t>
      </w:r>
      <w:proofErr w:type="spellEnd"/>
      <w:r>
        <w:rPr>
          <w:rFonts w:ascii="Times New Roman" w:hAnsi="Times New Roman" w:cs="Times New Roman"/>
          <w:sz w:val="24"/>
          <w:szCs w:val="24"/>
          <w:lang w:val="sv-SE"/>
        </w:rPr>
        <w:t xml:space="preserve"> </w:t>
      </w:r>
      <w:proofErr w:type="spellStart"/>
      <w:r>
        <w:rPr>
          <w:rFonts w:ascii="Times New Roman" w:hAnsi="Times New Roman" w:cs="Times New Roman"/>
          <w:sz w:val="24"/>
          <w:szCs w:val="24"/>
          <w:lang w:val="sv-SE"/>
        </w:rPr>
        <w:t>worker</w:t>
      </w:r>
      <w:proofErr w:type="spellEnd"/>
      <w:r>
        <w:rPr>
          <w:rFonts w:ascii="Times New Roman" w:hAnsi="Times New Roman" w:cs="Times New Roman"/>
          <w:sz w:val="24"/>
          <w:szCs w:val="24"/>
          <w:lang w:val="sv-SE"/>
        </w:rPr>
        <w:t xml:space="preserve">” i </w:t>
      </w:r>
      <w:proofErr w:type="spellStart"/>
      <w:r>
        <w:rPr>
          <w:rFonts w:ascii="Times New Roman" w:hAnsi="Times New Roman" w:cs="Times New Roman"/>
          <w:sz w:val="24"/>
          <w:szCs w:val="24"/>
          <w:lang w:val="sv-SE"/>
        </w:rPr>
        <w:t>Glenny</w:t>
      </w:r>
      <w:proofErr w:type="spellEnd"/>
      <w:r>
        <w:rPr>
          <w:rFonts w:ascii="Times New Roman" w:hAnsi="Times New Roman" w:cs="Times New Roman"/>
          <w:sz w:val="24"/>
          <w:szCs w:val="24"/>
          <w:lang w:val="sv-SE"/>
        </w:rPr>
        <w:t xml:space="preserve"> &amp; </w:t>
      </w:r>
      <w:proofErr w:type="spellStart"/>
      <w:r>
        <w:rPr>
          <w:rFonts w:ascii="Times New Roman" w:hAnsi="Times New Roman" w:cs="Times New Roman"/>
          <w:sz w:val="24"/>
          <w:szCs w:val="24"/>
          <w:lang w:val="sv-SE"/>
        </w:rPr>
        <w:t>Roafs</w:t>
      </w:r>
      <w:proofErr w:type="spellEnd"/>
      <w:r>
        <w:rPr>
          <w:rFonts w:ascii="Times New Roman" w:hAnsi="Times New Roman" w:cs="Times New Roman"/>
          <w:sz w:val="24"/>
          <w:szCs w:val="24"/>
          <w:lang w:val="sv-SE"/>
        </w:rPr>
        <w:t xml:space="preserve"> mening, utifrån att den har förtroende hos barnet och läraren. En annan sak som den tidiga mindre interventionen syftar till är att minska det som Michael </w:t>
      </w:r>
      <w:proofErr w:type="spellStart"/>
      <w:r>
        <w:rPr>
          <w:rFonts w:ascii="Times New Roman" w:hAnsi="Times New Roman" w:cs="Times New Roman"/>
          <w:sz w:val="24"/>
          <w:szCs w:val="24"/>
          <w:lang w:val="sv-SE"/>
        </w:rPr>
        <w:t>Lipsky</w:t>
      </w:r>
      <w:proofErr w:type="spellEnd"/>
      <w:r>
        <w:rPr>
          <w:rFonts w:ascii="Times New Roman" w:hAnsi="Times New Roman" w:cs="Times New Roman"/>
          <w:sz w:val="24"/>
          <w:szCs w:val="24"/>
          <w:lang w:val="sv-SE"/>
        </w:rPr>
        <w:t xml:space="preserve"> 1980 myntade </w:t>
      </w:r>
      <w:r w:rsidRPr="001A1346">
        <w:rPr>
          <w:rFonts w:ascii="Times New Roman" w:hAnsi="Times New Roman" w:cs="Times New Roman"/>
          <w:sz w:val="24"/>
          <w:szCs w:val="24"/>
          <w:lang w:val="sv-SE"/>
        </w:rPr>
        <w:t>som ”frontlinjebyråkratens dilemma” och som</w:t>
      </w:r>
      <w:r>
        <w:rPr>
          <w:rFonts w:ascii="Times New Roman" w:hAnsi="Times New Roman" w:cs="Times New Roman"/>
          <w:sz w:val="24"/>
          <w:szCs w:val="24"/>
          <w:lang w:val="sv-SE"/>
        </w:rPr>
        <w:t xml:space="preserve"> beskrivs av</w:t>
      </w:r>
      <w:r w:rsidRPr="001A1346">
        <w:rPr>
          <w:rFonts w:ascii="Times New Roman" w:hAnsi="Times New Roman" w:cs="Times New Roman"/>
          <w:sz w:val="24"/>
          <w:szCs w:val="24"/>
          <w:lang w:val="sv-SE"/>
        </w:rPr>
        <w:t xml:space="preserve"> Eva </w:t>
      </w:r>
      <w:r>
        <w:rPr>
          <w:rFonts w:ascii="Times New Roman" w:hAnsi="Times New Roman" w:cs="Times New Roman"/>
          <w:sz w:val="24"/>
          <w:szCs w:val="24"/>
          <w:lang w:val="sv-SE"/>
        </w:rPr>
        <w:t xml:space="preserve">Johnsson </w:t>
      </w:r>
      <w:proofErr w:type="spellStart"/>
      <w:proofErr w:type="gramStart"/>
      <w:r>
        <w:rPr>
          <w:rFonts w:ascii="Times New Roman" w:hAnsi="Times New Roman" w:cs="Times New Roman"/>
          <w:sz w:val="24"/>
          <w:szCs w:val="24"/>
          <w:lang w:val="sv-SE"/>
        </w:rPr>
        <w:t>mfl</w:t>
      </w:r>
      <w:proofErr w:type="spellEnd"/>
      <w:proofErr w:type="gramEnd"/>
      <w:r>
        <w:rPr>
          <w:rFonts w:ascii="Times New Roman" w:hAnsi="Times New Roman" w:cs="Times New Roman"/>
          <w:sz w:val="24"/>
          <w:szCs w:val="24"/>
          <w:lang w:val="sv-SE"/>
        </w:rPr>
        <w:t xml:space="preserve"> i antologin </w:t>
      </w:r>
      <w:r w:rsidRPr="001A1346">
        <w:rPr>
          <w:rFonts w:ascii="Times New Roman" w:hAnsi="Times New Roman" w:cs="Times New Roman"/>
          <w:i/>
          <w:sz w:val="24"/>
          <w:szCs w:val="24"/>
          <w:lang w:val="sv-SE"/>
        </w:rPr>
        <w:t>När den professionella autonomin blir ett problem</w:t>
      </w:r>
      <w:r>
        <w:rPr>
          <w:rFonts w:ascii="Times New Roman" w:hAnsi="Times New Roman" w:cs="Times New Roman"/>
          <w:i/>
          <w:sz w:val="24"/>
          <w:szCs w:val="24"/>
          <w:lang w:val="sv-SE"/>
        </w:rPr>
        <w:t xml:space="preserve"> </w:t>
      </w:r>
      <w:r>
        <w:rPr>
          <w:rFonts w:ascii="Times New Roman" w:hAnsi="Times New Roman" w:cs="Times New Roman"/>
          <w:sz w:val="24"/>
          <w:szCs w:val="24"/>
          <w:lang w:val="sv-SE"/>
        </w:rPr>
        <w:t xml:space="preserve">(Red. </w:t>
      </w:r>
      <w:proofErr w:type="spellStart"/>
      <w:r>
        <w:rPr>
          <w:rFonts w:ascii="Times New Roman" w:hAnsi="Times New Roman" w:cs="Times New Roman"/>
          <w:sz w:val="24"/>
          <w:szCs w:val="24"/>
          <w:lang w:val="sv-SE"/>
        </w:rPr>
        <w:t>Jonnergård</w:t>
      </w:r>
      <w:proofErr w:type="spellEnd"/>
      <w:r>
        <w:rPr>
          <w:rFonts w:ascii="Times New Roman" w:hAnsi="Times New Roman" w:cs="Times New Roman"/>
          <w:sz w:val="24"/>
          <w:szCs w:val="24"/>
          <w:lang w:val="sv-SE"/>
        </w:rPr>
        <w:t xml:space="preserve"> et al 2008) som en komplicerad position av att vara representant för en myndighet med makt </w:t>
      </w:r>
      <w:r>
        <w:rPr>
          <w:rFonts w:ascii="Times New Roman" w:hAnsi="Times New Roman" w:cs="Times New Roman"/>
          <w:sz w:val="24"/>
          <w:szCs w:val="24"/>
          <w:lang w:val="sv-SE"/>
        </w:rPr>
        <w:lastRenderedPageBreak/>
        <w:t>att kontrollera personens liv, samtidigt som det ska ske ett möte människa till människa i en sårbar situation. Det här mötet understryker mötet människa till människa genom närvaron av en vuxen som hör till barnets fritidssfär, samtidigt som dennas närvaro i en fråga rörande skolan och barnets närvaro där accentuerar allvaret och därmed påvisar barnets pågående närmande till en situation där det skulle kunna bli en mer långtgående intervention om inte en förändring äger rum. Läraren har rent juridiskt inget åtagande i sammanhanget, inte heller föreningsledaren. Båda deltar i ett informellt möte med barnet. Mötet organiseras aktiverat av att barnet går över 10 procents genomsnittlig frånvaro under innevarande termin med avsikt att minska risken för att ytterligare händelser aktiverar mer omfattande interventioner.</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En annan insikt från </w:t>
      </w:r>
      <w:proofErr w:type="spellStart"/>
      <w:r>
        <w:rPr>
          <w:rFonts w:ascii="Times New Roman" w:hAnsi="Times New Roman" w:cs="Times New Roman"/>
          <w:sz w:val="24"/>
          <w:szCs w:val="24"/>
          <w:lang w:val="sv-SE"/>
        </w:rPr>
        <w:t>Lipsky</w:t>
      </w:r>
      <w:proofErr w:type="spellEnd"/>
      <w:r>
        <w:rPr>
          <w:rFonts w:ascii="Times New Roman" w:hAnsi="Times New Roman" w:cs="Times New Roman"/>
          <w:sz w:val="24"/>
          <w:szCs w:val="24"/>
          <w:lang w:val="sv-SE"/>
        </w:rPr>
        <w:t xml:space="preserve"> som ett annat kapitel i den nämnda antologin bygger på, den här gången skrivet av </w:t>
      </w:r>
      <w:r w:rsidRPr="00722844">
        <w:rPr>
          <w:rFonts w:ascii="Times New Roman" w:hAnsi="Times New Roman" w:cs="Times New Roman"/>
          <w:sz w:val="24"/>
          <w:szCs w:val="24"/>
          <w:lang w:val="sv-SE"/>
        </w:rPr>
        <w:t xml:space="preserve">Lena </w:t>
      </w:r>
      <w:proofErr w:type="spellStart"/>
      <w:r w:rsidRPr="00722844">
        <w:rPr>
          <w:rFonts w:ascii="Times New Roman" w:hAnsi="Times New Roman" w:cs="Times New Roman"/>
          <w:sz w:val="24"/>
          <w:szCs w:val="24"/>
          <w:lang w:val="sv-SE"/>
        </w:rPr>
        <w:t>Agevall</w:t>
      </w:r>
      <w:proofErr w:type="spellEnd"/>
      <w:r w:rsidRPr="00722844">
        <w:rPr>
          <w:rFonts w:ascii="Times New Roman" w:hAnsi="Times New Roman" w:cs="Times New Roman"/>
          <w:sz w:val="24"/>
          <w:szCs w:val="24"/>
          <w:lang w:val="sv-SE"/>
        </w:rPr>
        <w:t xml:space="preserve"> och Håkan </w:t>
      </w:r>
      <w:proofErr w:type="spellStart"/>
      <w:r w:rsidRPr="00722844">
        <w:rPr>
          <w:rFonts w:ascii="Times New Roman" w:hAnsi="Times New Roman" w:cs="Times New Roman"/>
          <w:sz w:val="24"/>
          <w:szCs w:val="24"/>
          <w:lang w:val="sv-SE"/>
        </w:rPr>
        <w:t>Jenner</w:t>
      </w:r>
      <w:proofErr w:type="spellEnd"/>
      <w:r w:rsidRPr="00722844">
        <w:rPr>
          <w:rFonts w:ascii="Times New Roman" w:hAnsi="Times New Roman" w:cs="Times New Roman"/>
          <w:sz w:val="24"/>
          <w:szCs w:val="24"/>
          <w:lang w:val="sv-SE"/>
        </w:rPr>
        <w:t xml:space="preserve"> är </w:t>
      </w:r>
      <w:proofErr w:type="spellStart"/>
      <w:r w:rsidRPr="00722844">
        <w:rPr>
          <w:rFonts w:ascii="Times New Roman" w:hAnsi="Times New Roman" w:cs="Times New Roman"/>
          <w:sz w:val="24"/>
          <w:szCs w:val="24"/>
          <w:lang w:val="sv-SE"/>
        </w:rPr>
        <w:t>Lipskys</w:t>
      </w:r>
      <w:proofErr w:type="spellEnd"/>
      <w:r w:rsidRPr="00722844">
        <w:rPr>
          <w:rFonts w:ascii="Times New Roman" w:hAnsi="Times New Roman" w:cs="Times New Roman"/>
          <w:sz w:val="24"/>
          <w:szCs w:val="24"/>
          <w:lang w:val="sv-SE"/>
        </w:rPr>
        <w:t xml:space="preserve"> idé om den ”offentliga verksamhetens dialektik” (1980). </w:t>
      </w:r>
      <w:proofErr w:type="spellStart"/>
      <w:r w:rsidRPr="00722844">
        <w:rPr>
          <w:rFonts w:ascii="Times New Roman" w:hAnsi="Times New Roman" w:cs="Times New Roman"/>
          <w:sz w:val="24"/>
          <w:szCs w:val="24"/>
          <w:lang w:val="sv-SE"/>
        </w:rPr>
        <w:t>Agevall</w:t>
      </w:r>
      <w:proofErr w:type="spellEnd"/>
      <w:r w:rsidRPr="00722844">
        <w:rPr>
          <w:rFonts w:ascii="Times New Roman" w:hAnsi="Times New Roman" w:cs="Times New Roman"/>
          <w:sz w:val="24"/>
          <w:szCs w:val="24"/>
          <w:lang w:val="sv-SE"/>
        </w:rPr>
        <w:t xml:space="preserve"> och </w:t>
      </w:r>
      <w:proofErr w:type="spellStart"/>
      <w:r w:rsidRPr="00722844">
        <w:rPr>
          <w:rFonts w:ascii="Times New Roman" w:hAnsi="Times New Roman" w:cs="Times New Roman"/>
          <w:sz w:val="24"/>
          <w:szCs w:val="24"/>
          <w:lang w:val="sv-SE"/>
        </w:rPr>
        <w:t>Jenner</w:t>
      </w:r>
      <w:proofErr w:type="spellEnd"/>
      <w:r w:rsidRPr="00722844">
        <w:rPr>
          <w:rFonts w:ascii="Times New Roman" w:hAnsi="Times New Roman" w:cs="Times New Roman"/>
          <w:sz w:val="24"/>
          <w:szCs w:val="24"/>
          <w:lang w:val="sv-SE"/>
        </w:rPr>
        <w:t xml:space="preserve"> sammanfattar den som ”en balans mellan opartiskhet och strikt regeltillämpning och medkänsla och flexibilitet.” (2008)</w:t>
      </w:r>
      <w:r>
        <w:rPr>
          <w:rFonts w:ascii="Times New Roman" w:hAnsi="Times New Roman" w:cs="Times New Roman"/>
          <w:sz w:val="24"/>
          <w:szCs w:val="24"/>
          <w:lang w:val="sv-SE"/>
        </w:rPr>
        <w:t xml:space="preserve"> </w:t>
      </w:r>
    </w:p>
    <w:p w:rsidR="0015456E" w:rsidRPr="00722844" w:rsidRDefault="0015456E" w:rsidP="0015456E">
      <w:pPr>
        <w:autoSpaceDE w:val="0"/>
        <w:autoSpaceDN w:val="0"/>
        <w:adjustRightInd w:val="0"/>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De lyfter lärares roll när de exemplifierar detta och då konkret att läraren balanserar mellan närhet och distans till eleven, där distans exempelvis kan vara gynnsamt som ett tecken på </w:t>
      </w:r>
      <w:proofErr w:type="spellStart"/>
      <w:r>
        <w:rPr>
          <w:rFonts w:ascii="Times New Roman" w:hAnsi="Times New Roman" w:cs="Times New Roman"/>
          <w:sz w:val="24"/>
          <w:szCs w:val="24"/>
          <w:lang w:val="sv-SE"/>
        </w:rPr>
        <w:t>obektivitet</w:t>
      </w:r>
      <w:proofErr w:type="spellEnd"/>
      <w:r>
        <w:rPr>
          <w:rFonts w:ascii="Times New Roman" w:hAnsi="Times New Roman" w:cs="Times New Roman"/>
          <w:sz w:val="24"/>
          <w:szCs w:val="24"/>
          <w:lang w:val="sv-SE"/>
        </w:rPr>
        <w:t>, samtidigt som individuell hjälp kan gynnas av närhet. Läraren har också ett ”fostransuppdrag” enligt läroplanen, ska optimera undervisningen och dessutom en myndighetsutövande roll vid betygsättning. Att ha en struktur för en extra tidig intervention, men minimal och informell, är ett sätt att också minska risken för komplikationer i detta avseende. I idealscenariot är interventionen ett möte och då med tydlig riktning och syfte att hjälpa barnet att bättre klara sina studier genom att öka sin skolnärvaro, ett möte som läraren i teorin kunde haft själv men som ges en extra tyngd genom en andra vuxens närvaro och dennes adderade åtagande.</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534721">
        <w:rPr>
          <w:rFonts w:ascii="Times New Roman" w:hAnsi="Times New Roman" w:cs="Times New Roman"/>
          <w:sz w:val="24"/>
          <w:szCs w:val="24"/>
          <w:lang w:val="sv-SE"/>
        </w:rPr>
        <w:t>Den avskalade formen bygger i sin mindre omfattande version på den kunskap som i praktik och forskning utvecklats rörande samtal som en metod för lärande och stärkt psykisk hälsa (Iwarsson 2017) och social bedömning (Wester 2017). De inblandade parterna gör inte anspråk på att erbjuda ett åtgärdsprogram till barnet eller barnets familj. Interventionen har en informell karaktär och kan ses som ett förberedande samtal med barnet, som om det inte skulle korrigera avvikelsen från skolan kan generera behov av en djupare intervention i form av ett åtgärdsprogram, av mer standardiserad typ (</w:t>
      </w:r>
      <w:proofErr w:type="gramStart"/>
      <w:r w:rsidRPr="00534721">
        <w:rPr>
          <w:rFonts w:ascii="Times New Roman" w:hAnsi="Times New Roman" w:cs="Times New Roman"/>
          <w:sz w:val="24"/>
          <w:szCs w:val="24"/>
          <w:lang w:val="sv-SE"/>
        </w:rPr>
        <w:t>tex</w:t>
      </w:r>
      <w:proofErr w:type="gramEnd"/>
      <w:r w:rsidRPr="00534721">
        <w:rPr>
          <w:rFonts w:ascii="Times New Roman" w:hAnsi="Times New Roman" w:cs="Times New Roman"/>
          <w:sz w:val="24"/>
          <w:szCs w:val="24"/>
          <w:lang w:val="sv-SE"/>
        </w:rPr>
        <w:t xml:space="preserve"> Isaksson 2017). </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534721"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946C7D" w:rsidRDefault="0015456E" w:rsidP="0015456E">
      <w:pPr>
        <w:autoSpaceDE w:val="0"/>
        <w:autoSpaceDN w:val="0"/>
        <w:adjustRightInd w:val="0"/>
        <w:spacing w:after="0" w:line="360" w:lineRule="auto"/>
        <w:rPr>
          <w:rFonts w:ascii="Times New Roman" w:hAnsi="Times New Roman" w:cs="Times New Roman"/>
          <w:b/>
          <w:sz w:val="24"/>
          <w:szCs w:val="24"/>
          <w:lang w:val="sv-SE"/>
        </w:rPr>
      </w:pPr>
      <w:r w:rsidRPr="00946C7D">
        <w:rPr>
          <w:rFonts w:ascii="Times New Roman" w:hAnsi="Times New Roman" w:cs="Times New Roman"/>
          <w:b/>
          <w:sz w:val="24"/>
          <w:szCs w:val="24"/>
          <w:lang w:val="sv-SE"/>
        </w:rPr>
        <w:lastRenderedPageBreak/>
        <w:t xml:space="preserve">Professioner och organisationer som </w:t>
      </w:r>
      <w:r>
        <w:rPr>
          <w:rFonts w:ascii="Times New Roman" w:hAnsi="Times New Roman" w:cs="Times New Roman"/>
          <w:b/>
          <w:sz w:val="24"/>
          <w:szCs w:val="24"/>
          <w:lang w:val="sv-SE"/>
        </w:rPr>
        <w:t xml:space="preserve">är </w:t>
      </w:r>
      <w:r w:rsidRPr="00946C7D">
        <w:rPr>
          <w:rFonts w:ascii="Times New Roman" w:hAnsi="Times New Roman" w:cs="Times New Roman"/>
          <w:b/>
          <w:sz w:val="24"/>
          <w:szCs w:val="24"/>
          <w:lang w:val="sv-SE"/>
        </w:rPr>
        <w:t xml:space="preserve">inblandade </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I interventionen och dess möten</w:t>
      </w:r>
      <w:r w:rsidRPr="000505FE">
        <w:rPr>
          <w:rFonts w:ascii="Times New Roman" w:hAnsi="Times New Roman" w:cs="Times New Roman"/>
          <w:sz w:val="24"/>
          <w:szCs w:val="24"/>
          <w:lang w:val="sv-SE"/>
        </w:rPr>
        <w:t xml:space="preserve"> deltar i idealscenariot följande personer</w:t>
      </w: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Barnet</w:t>
      </w:r>
    </w:p>
    <w:p w:rsidR="0015456E" w:rsidRPr="000505F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Den lärare </w:t>
      </w:r>
      <w:r>
        <w:rPr>
          <w:rFonts w:ascii="Times New Roman" w:hAnsi="Times New Roman" w:cs="Times New Roman"/>
          <w:sz w:val="24"/>
          <w:szCs w:val="24"/>
          <w:lang w:val="sv-SE"/>
        </w:rPr>
        <w:t xml:space="preserve">eller skolpersonal </w:t>
      </w:r>
      <w:r w:rsidRPr="000505FE">
        <w:rPr>
          <w:rFonts w:ascii="Times New Roman" w:hAnsi="Times New Roman" w:cs="Times New Roman"/>
          <w:sz w:val="24"/>
          <w:szCs w:val="24"/>
          <w:lang w:val="sv-SE"/>
        </w:rPr>
        <w:t xml:space="preserve">som </w:t>
      </w:r>
      <w:r>
        <w:rPr>
          <w:rFonts w:ascii="Times New Roman" w:hAnsi="Times New Roman" w:cs="Times New Roman"/>
          <w:sz w:val="24"/>
          <w:szCs w:val="24"/>
          <w:lang w:val="sv-SE"/>
        </w:rPr>
        <w:t xml:space="preserve">barnet </w:t>
      </w:r>
      <w:r w:rsidRPr="000505FE">
        <w:rPr>
          <w:rFonts w:ascii="Times New Roman" w:hAnsi="Times New Roman" w:cs="Times New Roman"/>
          <w:sz w:val="24"/>
          <w:szCs w:val="24"/>
          <w:lang w:val="sv-SE"/>
        </w:rPr>
        <w:t xml:space="preserve">har mest </w:t>
      </w:r>
      <w:proofErr w:type="spellStart"/>
      <w:r w:rsidRPr="000505FE">
        <w:rPr>
          <w:rFonts w:ascii="Times New Roman" w:hAnsi="Times New Roman" w:cs="Times New Roman"/>
          <w:sz w:val="24"/>
          <w:szCs w:val="24"/>
          <w:lang w:val="sv-SE"/>
        </w:rPr>
        <w:t>afinitet</w:t>
      </w:r>
      <w:proofErr w:type="spellEnd"/>
      <w:r w:rsidRPr="000505FE">
        <w:rPr>
          <w:rFonts w:ascii="Times New Roman" w:hAnsi="Times New Roman" w:cs="Times New Roman"/>
          <w:sz w:val="24"/>
          <w:szCs w:val="24"/>
          <w:lang w:val="sv-SE"/>
        </w:rPr>
        <w:t xml:space="preserve"> med</w:t>
      </w:r>
      <w:r>
        <w:rPr>
          <w:rFonts w:ascii="Times New Roman" w:hAnsi="Times New Roman" w:cs="Times New Roman"/>
          <w:sz w:val="24"/>
          <w:szCs w:val="24"/>
          <w:lang w:val="sv-SE"/>
        </w:rPr>
        <w:t>. Framöver beskrivs personen som ”lärare”.</w:t>
      </w:r>
    </w:p>
    <w:p w:rsidR="0015456E" w:rsidRDefault="0015456E" w:rsidP="0015456E">
      <w:pPr>
        <w:pStyle w:val="Liststycke"/>
        <w:numPr>
          <w:ilvl w:val="0"/>
          <w:numId w:val="1"/>
        </w:num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En </w:t>
      </w:r>
      <w:r>
        <w:rPr>
          <w:rFonts w:ascii="Times New Roman" w:hAnsi="Times New Roman" w:cs="Times New Roman"/>
          <w:sz w:val="24"/>
          <w:szCs w:val="24"/>
          <w:lang w:val="sv-SE"/>
        </w:rPr>
        <w:t xml:space="preserve">vuxen </w:t>
      </w:r>
      <w:r w:rsidRPr="000505FE">
        <w:rPr>
          <w:rFonts w:ascii="Times New Roman" w:hAnsi="Times New Roman" w:cs="Times New Roman"/>
          <w:sz w:val="24"/>
          <w:szCs w:val="24"/>
          <w:lang w:val="sv-SE"/>
        </w:rPr>
        <w:t xml:space="preserve">från </w:t>
      </w:r>
      <w:r>
        <w:rPr>
          <w:rFonts w:ascii="Times New Roman" w:hAnsi="Times New Roman" w:cs="Times New Roman"/>
          <w:sz w:val="24"/>
          <w:szCs w:val="24"/>
          <w:lang w:val="sv-SE"/>
        </w:rPr>
        <w:t xml:space="preserve">ett </w:t>
      </w:r>
      <w:proofErr w:type="gramStart"/>
      <w:r>
        <w:rPr>
          <w:rFonts w:ascii="Times New Roman" w:hAnsi="Times New Roman" w:cs="Times New Roman"/>
          <w:sz w:val="24"/>
          <w:szCs w:val="24"/>
          <w:lang w:val="sv-SE"/>
        </w:rPr>
        <w:t>annat</w:t>
      </w:r>
      <w:proofErr w:type="gramEnd"/>
      <w:r>
        <w:rPr>
          <w:rFonts w:ascii="Times New Roman" w:hAnsi="Times New Roman" w:cs="Times New Roman"/>
          <w:sz w:val="24"/>
          <w:szCs w:val="24"/>
          <w:lang w:val="sv-SE"/>
        </w:rPr>
        <w:t xml:space="preserve"> av barnens sociala sfärer</w:t>
      </w:r>
      <w:r w:rsidRPr="000505FE">
        <w:rPr>
          <w:rFonts w:ascii="Times New Roman" w:hAnsi="Times New Roman" w:cs="Times New Roman"/>
          <w:sz w:val="24"/>
          <w:szCs w:val="24"/>
          <w:lang w:val="sv-SE"/>
        </w:rPr>
        <w:t xml:space="preserve">, som </w:t>
      </w:r>
      <w:r>
        <w:rPr>
          <w:rFonts w:ascii="Times New Roman" w:hAnsi="Times New Roman" w:cs="Times New Roman"/>
          <w:sz w:val="24"/>
          <w:szCs w:val="24"/>
          <w:lang w:val="sv-SE"/>
        </w:rPr>
        <w:t>barnet</w:t>
      </w:r>
      <w:r w:rsidRPr="000505FE">
        <w:rPr>
          <w:rFonts w:ascii="Times New Roman" w:hAnsi="Times New Roman" w:cs="Times New Roman"/>
          <w:sz w:val="24"/>
          <w:szCs w:val="24"/>
          <w:lang w:val="sv-SE"/>
        </w:rPr>
        <w:t xml:space="preserve"> har förtroende för. Det kan vara någon som </w:t>
      </w:r>
      <w:r w:rsidR="00F348C8">
        <w:rPr>
          <w:rFonts w:ascii="Times New Roman" w:hAnsi="Times New Roman" w:cs="Times New Roman"/>
          <w:sz w:val="24"/>
          <w:szCs w:val="24"/>
          <w:lang w:val="sv-SE"/>
        </w:rPr>
        <w:t>träna</w:t>
      </w:r>
      <w:r>
        <w:rPr>
          <w:rFonts w:ascii="Times New Roman" w:hAnsi="Times New Roman" w:cs="Times New Roman"/>
          <w:sz w:val="24"/>
          <w:szCs w:val="24"/>
          <w:lang w:val="sv-SE"/>
        </w:rPr>
        <w:t xml:space="preserve">r eller leder </w:t>
      </w:r>
      <w:r w:rsidRPr="000505FE">
        <w:rPr>
          <w:rFonts w:ascii="Times New Roman" w:hAnsi="Times New Roman" w:cs="Times New Roman"/>
          <w:sz w:val="24"/>
          <w:szCs w:val="24"/>
          <w:lang w:val="sv-SE"/>
        </w:rPr>
        <w:t xml:space="preserve">barnet i en idrott eller kulturaktivitet, eller någon som agerar informell mentor eller lärare inom exempelvis musik, tevespel eller liknande. Framöver beskrivs </w:t>
      </w:r>
      <w:r>
        <w:rPr>
          <w:rFonts w:ascii="Times New Roman" w:hAnsi="Times New Roman" w:cs="Times New Roman"/>
          <w:sz w:val="24"/>
          <w:szCs w:val="24"/>
          <w:lang w:val="sv-SE"/>
        </w:rPr>
        <w:t>personen som ”föreningsledare”</w:t>
      </w:r>
      <w:r w:rsidRPr="000505FE">
        <w:rPr>
          <w:rFonts w:ascii="Times New Roman" w:hAnsi="Times New Roman" w:cs="Times New Roman"/>
          <w:sz w:val="24"/>
          <w:szCs w:val="24"/>
          <w:lang w:val="sv-SE"/>
        </w:rPr>
        <w:t>.</w:t>
      </w:r>
    </w:p>
    <w:p w:rsidR="0015456E" w:rsidRPr="000505FE" w:rsidRDefault="0015456E" w:rsidP="0015456E">
      <w:pPr>
        <w:pStyle w:val="Liststycke"/>
        <w:autoSpaceDE w:val="0"/>
        <w:autoSpaceDN w:val="0"/>
        <w:adjustRightInd w:val="0"/>
        <w:spacing w:after="0" w:line="360" w:lineRule="auto"/>
        <w:rPr>
          <w:rFonts w:ascii="Times New Roman" w:hAnsi="Times New Roman" w:cs="Times New Roman"/>
          <w:sz w:val="24"/>
          <w:szCs w:val="24"/>
          <w:lang w:val="sv-SE"/>
        </w:rPr>
      </w:pPr>
    </w:p>
    <w:p w:rsidR="0015456E" w:rsidRPr="00946C7D" w:rsidRDefault="0015456E" w:rsidP="0015456E">
      <w:pPr>
        <w:autoSpaceDE w:val="0"/>
        <w:autoSpaceDN w:val="0"/>
        <w:adjustRightInd w:val="0"/>
        <w:spacing w:after="0" w:line="360" w:lineRule="auto"/>
        <w:rPr>
          <w:rFonts w:ascii="Times New Roman" w:hAnsi="Times New Roman" w:cs="Times New Roman"/>
          <w:b/>
          <w:sz w:val="24"/>
          <w:szCs w:val="24"/>
          <w:lang w:val="sv-SE"/>
        </w:rPr>
      </w:pPr>
      <w:r w:rsidRPr="00946C7D">
        <w:rPr>
          <w:rFonts w:ascii="Times New Roman" w:hAnsi="Times New Roman" w:cs="Times New Roman"/>
          <w:b/>
          <w:sz w:val="24"/>
          <w:szCs w:val="24"/>
          <w:lang w:val="sv-SE"/>
        </w:rPr>
        <w:t>Barnets och de vuxnas roll i interventionen</w:t>
      </w:r>
    </w:p>
    <w:p w:rsidR="0015456E" w:rsidRDefault="0015456E" w:rsidP="0015456E">
      <w:pPr>
        <w:autoSpaceDE w:val="0"/>
        <w:autoSpaceDN w:val="0"/>
        <w:adjustRightInd w:val="0"/>
        <w:spacing w:after="0" w:line="360" w:lineRule="auto"/>
        <w:ind w:right="-142"/>
        <w:rPr>
          <w:rFonts w:ascii="Times New Roman" w:hAnsi="Times New Roman" w:cs="Times New Roman"/>
          <w:sz w:val="24"/>
          <w:szCs w:val="24"/>
          <w:lang w:val="sv-SE"/>
        </w:rPr>
      </w:pPr>
      <w:r>
        <w:rPr>
          <w:rFonts w:ascii="Times New Roman" w:hAnsi="Times New Roman" w:cs="Times New Roman"/>
          <w:sz w:val="24"/>
          <w:szCs w:val="24"/>
          <w:lang w:val="sv-SE"/>
        </w:rPr>
        <w:t xml:space="preserve">En viktig del av interventionen och därmed mötet är att bara </w:t>
      </w:r>
      <w:r w:rsidRPr="000505FE">
        <w:rPr>
          <w:rFonts w:ascii="Times New Roman" w:hAnsi="Times New Roman" w:cs="Times New Roman"/>
          <w:sz w:val="24"/>
          <w:szCs w:val="24"/>
          <w:lang w:val="sv-SE"/>
        </w:rPr>
        <w:t xml:space="preserve">vara två vuxna på mötet, varav den ena har en relation till barnet utanför skolan och utanför en myndighetsstruktur är en viktig del för att minska barnets känsla av utsatthet och konfrontation och stärka känslan av att det är ett samtal där barnet har samma position och där barnets idéer är lika viktiga. </w:t>
      </w:r>
      <w:r>
        <w:rPr>
          <w:rFonts w:ascii="Times New Roman" w:hAnsi="Times New Roman" w:cs="Times New Roman"/>
          <w:sz w:val="24"/>
          <w:szCs w:val="24"/>
          <w:lang w:val="sv-SE"/>
        </w:rPr>
        <w:t>(Bolin 2016)</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Att anledningen till mötet är barnets ökande skolfrånvaro är tydligt och syftet med mötet är att prata om detta och om vad som skulle kunna öka närvaron.</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Mötet och samtalet som förs blir en signal till </w:t>
      </w:r>
      <w:r>
        <w:rPr>
          <w:rFonts w:ascii="Times New Roman" w:hAnsi="Times New Roman" w:cs="Times New Roman"/>
          <w:sz w:val="24"/>
          <w:szCs w:val="24"/>
          <w:lang w:val="sv-SE"/>
        </w:rPr>
        <w:t>barnet</w:t>
      </w:r>
      <w:r w:rsidRPr="000505FE">
        <w:rPr>
          <w:rFonts w:ascii="Times New Roman" w:hAnsi="Times New Roman" w:cs="Times New Roman"/>
          <w:sz w:val="24"/>
          <w:szCs w:val="24"/>
          <w:lang w:val="sv-SE"/>
        </w:rPr>
        <w:t xml:space="preserve"> om att den uppnådda nivån av frånvaro är </w:t>
      </w:r>
      <w:r>
        <w:rPr>
          <w:rFonts w:ascii="Times New Roman" w:hAnsi="Times New Roman" w:cs="Times New Roman"/>
          <w:sz w:val="24"/>
          <w:szCs w:val="24"/>
          <w:lang w:val="sv-SE"/>
        </w:rPr>
        <w:t xml:space="preserve">ogynnsam och att det därmed är </w:t>
      </w:r>
      <w:r w:rsidRPr="000505FE">
        <w:rPr>
          <w:rFonts w:ascii="Times New Roman" w:hAnsi="Times New Roman" w:cs="Times New Roman"/>
          <w:sz w:val="24"/>
          <w:szCs w:val="24"/>
          <w:lang w:val="sv-SE"/>
        </w:rPr>
        <w:t>oroväckande</w:t>
      </w:r>
      <w:r>
        <w:rPr>
          <w:rFonts w:ascii="Times New Roman" w:hAnsi="Times New Roman" w:cs="Times New Roman"/>
          <w:sz w:val="24"/>
          <w:szCs w:val="24"/>
          <w:lang w:val="sv-SE"/>
        </w:rPr>
        <w:t xml:space="preserve"> om det skulle öka ytterligare</w:t>
      </w:r>
      <w:r w:rsidRPr="000505FE">
        <w:rPr>
          <w:rFonts w:ascii="Times New Roman" w:hAnsi="Times New Roman" w:cs="Times New Roman"/>
          <w:sz w:val="24"/>
          <w:szCs w:val="24"/>
          <w:lang w:val="sv-SE"/>
        </w:rPr>
        <w:t>.</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Samtalet ger också information om att en frånvaro på den här nivån kan påverka skolgång och även social situation, mående osv. Det meddelar också barnet om både lärares och en annan viktig vuxens omsorg och engagemang för barnet och barnets liv.</w:t>
      </w:r>
      <w:r>
        <w:rPr>
          <w:rFonts w:ascii="Times New Roman" w:hAnsi="Times New Roman" w:cs="Times New Roman"/>
          <w:sz w:val="24"/>
          <w:szCs w:val="24"/>
          <w:lang w:val="sv-SE"/>
        </w:rPr>
        <w:t xml:space="preserve"> </w:t>
      </w:r>
      <w:r w:rsidRPr="000505FE">
        <w:rPr>
          <w:rFonts w:ascii="Times New Roman" w:hAnsi="Times New Roman" w:cs="Times New Roman"/>
          <w:sz w:val="24"/>
          <w:szCs w:val="24"/>
          <w:lang w:val="sv-SE"/>
        </w:rPr>
        <w:t>Exakt hur samtalet skulle gå till behöver någon kompetent inom barnpsykologi bidra med kunskap till. I stora drag är ovan de viktiga komponenterna som i idealscenariot leder till att barnet inser att det gjort val som inte varit gynnsamma och frivilligt åtar sig att välja annorlunda efter samtalet.</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0505FE" w:rsidRDefault="0015456E" w:rsidP="0015456E">
      <w:pPr>
        <w:autoSpaceDE w:val="0"/>
        <w:autoSpaceDN w:val="0"/>
        <w:adjustRightInd w:val="0"/>
        <w:spacing w:after="0" w:line="360" w:lineRule="auto"/>
        <w:ind w:right="-284"/>
        <w:rPr>
          <w:rFonts w:ascii="Times New Roman" w:hAnsi="Times New Roman" w:cs="Times New Roman"/>
          <w:sz w:val="24"/>
          <w:szCs w:val="24"/>
          <w:lang w:val="sv-SE"/>
        </w:rPr>
      </w:pPr>
      <w:r w:rsidRPr="000505FE">
        <w:rPr>
          <w:rFonts w:ascii="Times New Roman" w:hAnsi="Times New Roman" w:cs="Times New Roman"/>
          <w:sz w:val="24"/>
          <w:szCs w:val="24"/>
          <w:lang w:val="sv-SE"/>
        </w:rPr>
        <w:t>Överenskommelsen är att barnet ska öka sin närvaro så att den genomsnittliga frånvaron för</w:t>
      </w:r>
      <w:r>
        <w:rPr>
          <w:rFonts w:ascii="Times New Roman" w:hAnsi="Times New Roman" w:cs="Times New Roman"/>
          <w:sz w:val="24"/>
          <w:szCs w:val="24"/>
          <w:lang w:val="sv-SE"/>
        </w:rPr>
        <w:t xml:space="preserve"> hela terminen sjunker under 10 procent</w:t>
      </w:r>
      <w:r w:rsidRPr="000505FE">
        <w:rPr>
          <w:rFonts w:ascii="Times New Roman" w:hAnsi="Times New Roman" w:cs="Times New Roman"/>
          <w:sz w:val="24"/>
          <w:szCs w:val="24"/>
          <w:lang w:val="sv-SE"/>
        </w:rPr>
        <w:t>. Sker detta innan terminens slut finns ingen anledning att ses för ytterligare samtal. Blir så inte fallet träffas samma tre personer igen innan terminens slut. Skulle frånvaron gå upp igen någon annan termin under barnets skolgång kan proceduren upprepas.</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lastRenderedPageBreak/>
        <w:t>Stärker barnets sociala kapital och relation med de två inblandade vuxna. Den vuxna från föreningslivet som blir involverad stärker också sitt engagemang för barnet och deras relation. Läraren får också en ny relation med en vuxen utanför skolans sfär och på så vis en möjlig samtalspartner och ingång till ökad förståelse och kännedom av barnet.</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Mötet mellan de tre bör föranledas av en kontakt mellan läraren och </w:t>
      </w:r>
      <w:r>
        <w:rPr>
          <w:rFonts w:ascii="Times New Roman" w:hAnsi="Times New Roman" w:cs="Times New Roman"/>
          <w:sz w:val="24"/>
          <w:szCs w:val="24"/>
          <w:lang w:val="sv-SE"/>
        </w:rPr>
        <w:t>föreningsledare</w:t>
      </w:r>
      <w:r w:rsidRPr="000505FE">
        <w:rPr>
          <w:rFonts w:ascii="Times New Roman" w:hAnsi="Times New Roman" w:cs="Times New Roman"/>
          <w:sz w:val="24"/>
          <w:szCs w:val="24"/>
          <w:lang w:val="sv-SE"/>
        </w:rPr>
        <w:t xml:space="preserve">n. Läraren bör framföra syftet med mötet och att </w:t>
      </w:r>
      <w:r>
        <w:rPr>
          <w:rFonts w:ascii="Times New Roman" w:hAnsi="Times New Roman" w:cs="Times New Roman"/>
          <w:sz w:val="24"/>
          <w:szCs w:val="24"/>
          <w:lang w:val="sv-SE"/>
        </w:rPr>
        <w:t>föreningsledare</w:t>
      </w:r>
      <w:r w:rsidRPr="000505FE">
        <w:rPr>
          <w:rFonts w:ascii="Times New Roman" w:hAnsi="Times New Roman" w:cs="Times New Roman"/>
          <w:sz w:val="24"/>
          <w:szCs w:val="24"/>
          <w:lang w:val="sv-SE"/>
        </w:rPr>
        <w:t xml:space="preserve">ns roll i samtalet är att vara stöttande för barnet, samtidigt tydlig med att nivån av frånvaro inte är bra för barnet och villig att bidra till att barnet </w:t>
      </w:r>
      <w:r>
        <w:rPr>
          <w:rFonts w:ascii="Times New Roman" w:hAnsi="Times New Roman" w:cs="Times New Roman"/>
          <w:sz w:val="24"/>
          <w:szCs w:val="24"/>
          <w:lang w:val="sv-SE"/>
        </w:rPr>
        <w:t>höjer skolnärvaron</w:t>
      </w:r>
      <w:r w:rsidRPr="000505FE">
        <w:rPr>
          <w:rFonts w:ascii="Times New Roman" w:hAnsi="Times New Roman" w:cs="Times New Roman"/>
          <w:sz w:val="24"/>
          <w:szCs w:val="24"/>
          <w:lang w:val="sv-SE"/>
        </w:rPr>
        <w:t xml:space="preserve">. </w:t>
      </w:r>
      <w:r>
        <w:rPr>
          <w:rFonts w:ascii="Times New Roman" w:hAnsi="Times New Roman" w:cs="Times New Roman"/>
          <w:sz w:val="24"/>
          <w:szCs w:val="24"/>
          <w:lang w:val="sv-SE"/>
        </w:rPr>
        <w:t>Föreningsledaren</w:t>
      </w:r>
      <w:r w:rsidRPr="000505FE">
        <w:rPr>
          <w:rFonts w:ascii="Times New Roman" w:hAnsi="Times New Roman" w:cs="Times New Roman"/>
          <w:sz w:val="24"/>
          <w:szCs w:val="24"/>
          <w:lang w:val="sv-SE"/>
        </w:rPr>
        <w:t xml:space="preserve"> bör vara beredd på att träffas minst </w:t>
      </w:r>
      <w:r>
        <w:rPr>
          <w:rFonts w:ascii="Times New Roman" w:hAnsi="Times New Roman" w:cs="Times New Roman"/>
          <w:sz w:val="24"/>
          <w:szCs w:val="24"/>
          <w:lang w:val="sv-SE"/>
        </w:rPr>
        <w:t xml:space="preserve">två </w:t>
      </w:r>
      <w:r w:rsidRPr="000505FE">
        <w:rPr>
          <w:rFonts w:ascii="Times New Roman" w:hAnsi="Times New Roman" w:cs="Times New Roman"/>
          <w:sz w:val="24"/>
          <w:szCs w:val="24"/>
          <w:lang w:val="sv-SE"/>
        </w:rPr>
        <w:t>gång</w:t>
      </w:r>
      <w:r>
        <w:rPr>
          <w:rFonts w:ascii="Times New Roman" w:hAnsi="Times New Roman" w:cs="Times New Roman"/>
          <w:sz w:val="24"/>
          <w:szCs w:val="24"/>
          <w:lang w:val="sv-SE"/>
        </w:rPr>
        <w:t>er</w:t>
      </w:r>
      <w:r w:rsidRPr="000505FE">
        <w:rPr>
          <w:rFonts w:ascii="Times New Roman" w:hAnsi="Times New Roman" w:cs="Times New Roman"/>
          <w:sz w:val="24"/>
          <w:szCs w:val="24"/>
          <w:lang w:val="sv-SE"/>
        </w:rPr>
        <w:t xml:space="preserve"> per termin vid behov.</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Mötet kan ske på skolan eller i samband med en träning eller den aktivitet som den andra vuxna är delaktig i. Att vara på skolan och att </w:t>
      </w:r>
      <w:r>
        <w:rPr>
          <w:rFonts w:ascii="Times New Roman" w:hAnsi="Times New Roman" w:cs="Times New Roman"/>
          <w:sz w:val="24"/>
          <w:szCs w:val="24"/>
          <w:lang w:val="sv-SE"/>
        </w:rPr>
        <w:t>föreningsledare</w:t>
      </w:r>
      <w:r w:rsidRPr="000505FE">
        <w:rPr>
          <w:rFonts w:ascii="Times New Roman" w:hAnsi="Times New Roman" w:cs="Times New Roman"/>
          <w:sz w:val="24"/>
          <w:szCs w:val="24"/>
          <w:lang w:val="sv-SE"/>
        </w:rPr>
        <w:t xml:space="preserve">n kommer dit har som fördel att det signalerar till barnet att </w:t>
      </w:r>
      <w:r>
        <w:rPr>
          <w:rFonts w:ascii="Times New Roman" w:hAnsi="Times New Roman" w:cs="Times New Roman"/>
          <w:sz w:val="24"/>
          <w:szCs w:val="24"/>
          <w:lang w:val="sv-SE"/>
        </w:rPr>
        <w:t>föreningsledare</w:t>
      </w:r>
      <w:r w:rsidRPr="000505FE">
        <w:rPr>
          <w:rFonts w:ascii="Times New Roman" w:hAnsi="Times New Roman" w:cs="Times New Roman"/>
          <w:sz w:val="24"/>
          <w:szCs w:val="24"/>
          <w:lang w:val="sv-SE"/>
        </w:rPr>
        <w:t xml:space="preserve">n känner omsorg och engagemang i frågan. Att vara i ett klubbkafé eller en lokal tillhörande en förening kan ha som fördel att det blir ett avbrott mot skolmiljön som kan möjliggöra att </w:t>
      </w:r>
      <w:r>
        <w:rPr>
          <w:rFonts w:ascii="Times New Roman" w:hAnsi="Times New Roman" w:cs="Times New Roman"/>
          <w:sz w:val="24"/>
          <w:szCs w:val="24"/>
          <w:lang w:val="sv-SE"/>
        </w:rPr>
        <w:t>barnet</w:t>
      </w:r>
      <w:r w:rsidRPr="000505FE">
        <w:rPr>
          <w:rFonts w:ascii="Times New Roman" w:hAnsi="Times New Roman" w:cs="Times New Roman"/>
          <w:sz w:val="24"/>
          <w:szCs w:val="24"/>
          <w:lang w:val="sv-SE"/>
        </w:rPr>
        <w:t xml:space="preserve"> tar en annan roll eller tänker vidare tankar än vad </w:t>
      </w:r>
      <w:r>
        <w:rPr>
          <w:rFonts w:ascii="Times New Roman" w:hAnsi="Times New Roman" w:cs="Times New Roman"/>
          <w:sz w:val="24"/>
          <w:szCs w:val="24"/>
          <w:lang w:val="sv-SE"/>
        </w:rPr>
        <w:t xml:space="preserve">som </w:t>
      </w:r>
      <w:r w:rsidRPr="000505FE">
        <w:rPr>
          <w:rFonts w:ascii="Times New Roman" w:hAnsi="Times New Roman" w:cs="Times New Roman"/>
          <w:sz w:val="24"/>
          <w:szCs w:val="24"/>
          <w:lang w:val="sv-SE"/>
        </w:rPr>
        <w:t xml:space="preserve">hade </w:t>
      </w:r>
      <w:r>
        <w:rPr>
          <w:rFonts w:ascii="Times New Roman" w:hAnsi="Times New Roman" w:cs="Times New Roman"/>
          <w:sz w:val="24"/>
          <w:szCs w:val="24"/>
          <w:lang w:val="sv-SE"/>
        </w:rPr>
        <w:t xml:space="preserve">varit möjligt </w:t>
      </w:r>
      <w:r w:rsidRPr="000505FE">
        <w:rPr>
          <w:rFonts w:ascii="Times New Roman" w:hAnsi="Times New Roman" w:cs="Times New Roman"/>
          <w:sz w:val="24"/>
          <w:szCs w:val="24"/>
          <w:lang w:val="sv-SE"/>
        </w:rPr>
        <w:t>i skolmiljön.</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840E47" w:rsidRDefault="0015456E" w:rsidP="0015456E">
      <w:pPr>
        <w:autoSpaceDE w:val="0"/>
        <w:autoSpaceDN w:val="0"/>
        <w:adjustRightInd w:val="0"/>
        <w:spacing w:after="0" w:line="360" w:lineRule="auto"/>
        <w:rPr>
          <w:rFonts w:ascii="Times New Roman" w:hAnsi="Times New Roman" w:cs="Times New Roman"/>
          <w:b/>
          <w:sz w:val="24"/>
          <w:szCs w:val="24"/>
          <w:lang w:val="sv-SE"/>
        </w:rPr>
      </w:pPr>
      <w:r w:rsidRPr="00840E47">
        <w:rPr>
          <w:rFonts w:ascii="Times New Roman" w:hAnsi="Times New Roman" w:cs="Times New Roman"/>
          <w:b/>
          <w:sz w:val="24"/>
          <w:szCs w:val="24"/>
          <w:lang w:val="sv-SE"/>
        </w:rPr>
        <w:t>Organisatoriska och professionella motiv</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t xml:space="preserve">Ena parten i samarbetet – läraren, skolan – har skolnärvaro som ett mål i sig och som en förutsättning för barnets lärande. Ökad frånvaro innebär också ökad arbetsbelastning för lärare med kompletterande arbetsuppgifter, läxor, omprov och så vidare. Organisatoriskt är en komplikation för läraren och skolan att interventioner för barn redan vid en frånvaronivå på </w:t>
      </w:r>
      <w:r>
        <w:rPr>
          <w:rFonts w:ascii="Times New Roman" w:hAnsi="Times New Roman" w:cs="Times New Roman"/>
          <w:sz w:val="24"/>
          <w:szCs w:val="24"/>
          <w:lang w:val="sv-SE"/>
        </w:rPr>
        <w:t>10 procent</w:t>
      </w:r>
      <w:r w:rsidRPr="000505FE">
        <w:rPr>
          <w:rFonts w:ascii="Times New Roman" w:hAnsi="Times New Roman" w:cs="Times New Roman"/>
          <w:sz w:val="24"/>
          <w:szCs w:val="24"/>
          <w:lang w:val="sv-SE"/>
        </w:rPr>
        <w:t xml:space="preserve"> innebär att fler barn blir föremål för interventioner och därmed ökar arbetsbelastningen. Ett möjligt scenario är att majoriteten av dem som kommer upp i </w:t>
      </w:r>
      <w:r>
        <w:rPr>
          <w:rFonts w:ascii="Times New Roman" w:hAnsi="Times New Roman" w:cs="Times New Roman"/>
          <w:sz w:val="24"/>
          <w:szCs w:val="24"/>
          <w:lang w:val="sv-SE"/>
        </w:rPr>
        <w:t>10 procent</w:t>
      </w:r>
      <w:r w:rsidRPr="000505FE">
        <w:rPr>
          <w:rFonts w:ascii="Times New Roman" w:hAnsi="Times New Roman" w:cs="Times New Roman"/>
          <w:sz w:val="24"/>
          <w:szCs w:val="24"/>
          <w:lang w:val="sv-SE"/>
        </w:rPr>
        <w:t xml:space="preserve"> frånvaro inte har ett riskbeteende av den grad att de inte snabbt kan korrigera det och ”falla tillbaka in i ledet”. Det kan då i sin tur innebära att de tre timmar som läraren behöver lägga på att organisera, förbereda, genomföra och återkoppla rörande mötet, skulle kunna tas igen på tre timmar mindre extraarbete med extrauppgifter vid en fortsatt ökande frånvaro. På lång sikt kan fler hejdade frånvaroökningar leda till besparade arbetstimmar med de som börjar närma sig eller tippar över </w:t>
      </w:r>
      <w:proofErr w:type="gramStart"/>
      <w:r w:rsidRPr="000505FE">
        <w:rPr>
          <w:rFonts w:ascii="Times New Roman" w:hAnsi="Times New Roman" w:cs="Times New Roman"/>
          <w:sz w:val="24"/>
          <w:szCs w:val="24"/>
          <w:lang w:val="sv-SE"/>
        </w:rPr>
        <w:t>20%-gränsen</w:t>
      </w:r>
      <w:proofErr w:type="gramEnd"/>
      <w:r w:rsidRPr="000505FE">
        <w:rPr>
          <w:rFonts w:ascii="Times New Roman" w:hAnsi="Times New Roman" w:cs="Times New Roman"/>
          <w:sz w:val="24"/>
          <w:szCs w:val="24"/>
          <w:lang w:val="sv-SE"/>
        </w:rPr>
        <w:t>. Risken då för utökade insatser, socialtjänst, familjemöten och så vidare, innebär betydligt fler arbetstimmar för läraren.</w:t>
      </w: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0505FE" w:rsidRDefault="0015456E" w:rsidP="0015456E">
      <w:pPr>
        <w:autoSpaceDE w:val="0"/>
        <w:autoSpaceDN w:val="0"/>
        <w:adjustRightInd w:val="0"/>
        <w:spacing w:after="0" w:line="360" w:lineRule="auto"/>
        <w:rPr>
          <w:rFonts w:ascii="Times New Roman" w:hAnsi="Times New Roman" w:cs="Times New Roman"/>
          <w:sz w:val="24"/>
          <w:szCs w:val="24"/>
          <w:lang w:val="sv-SE"/>
        </w:rPr>
      </w:pPr>
      <w:r w:rsidRPr="000505FE">
        <w:rPr>
          <w:rFonts w:ascii="Times New Roman" w:hAnsi="Times New Roman" w:cs="Times New Roman"/>
          <w:sz w:val="24"/>
          <w:szCs w:val="24"/>
          <w:lang w:val="sv-SE"/>
        </w:rPr>
        <w:lastRenderedPageBreak/>
        <w:t xml:space="preserve">Den andra parten – </w:t>
      </w:r>
      <w:r>
        <w:rPr>
          <w:rFonts w:ascii="Times New Roman" w:hAnsi="Times New Roman" w:cs="Times New Roman"/>
          <w:sz w:val="24"/>
          <w:szCs w:val="24"/>
          <w:lang w:val="sv-SE"/>
        </w:rPr>
        <w:t>föreningsledare</w:t>
      </w:r>
      <w:r w:rsidRPr="000505FE">
        <w:rPr>
          <w:rFonts w:ascii="Times New Roman" w:hAnsi="Times New Roman" w:cs="Times New Roman"/>
          <w:sz w:val="24"/>
          <w:szCs w:val="24"/>
          <w:lang w:val="sv-SE"/>
        </w:rPr>
        <w:t xml:space="preserve">n, föreningen – har organisatoriskt inget motiv att öka barnets skolnärvaro per definition. Däremot kan föreningen ha i sina stadgar att det ska verka för medlemmarnas/barnens (ibland specifikt barns) välmående. Det kan också vara ett motiv att säkra barnets välmående om föreningen har tävlingsambitioner för vilka det är gynnsamt för föreningen om barnet kan utveckla talang och färdigheter. För detta skulle välmående kunna ses som en förutsättning och om skolnärvaro är en förutsättning för </w:t>
      </w:r>
      <w:proofErr w:type="spellStart"/>
      <w:r w:rsidRPr="000505FE">
        <w:rPr>
          <w:rFonts w:ascii="Times New Roman" w:hAnsi="Times New Roman" w:cs="Times New Roman"/>
          <w:sz w:val="24"/>
          <w:szCs w:val="24"/>
          <w:lang w:val="sv-SE"/>
        </w:rPr>
        <w:t>välmåendet</w:t>
      </w:r>
      <w:proofErr w:type="spellEnd"/>
      <w:r w:rsidRPr="000505FE">
        <w:rPr>
          <w:rFonts w:ascii="Times New Roman" w:hAnsi="Times New Roman" w:cs="Times New Roman"/>
          <w:sz w:val="24"/>
          <w:szCs w:val="24"/>
          <w:lang w:val="sv-SE"/>
        </w:rPr>
        <w:t xml:space="preserve"> blir det relevant ur det perspektivet. Sannolikt är dock att </w:t>
      </w:r>
      <w:r>
        <w:rPr>
          <w:rFonts w:ascii="Times New Roman" w:hAnsi="Times New Roman" w:cs="Times New Roman"/>
          <w:sz w:val="24"/>
          <w:szCs w:val="24"/>
          <w:lang w:val="sv-SE"/>
        </w:rPr>
        <w:t>föreningsledare</w:t>
      </w:r>
      <w:r w:rsidRPr="000505FE">
        <w:rPr>
          <w:rFonts w:ascii="Times New Roman" w:hAnsi="Times New Roman" w:cs="Times New Roman"/>
          <w:sz w:val="24"/>
          <w:szCs w:val="24"/>
          <w:lang w:val="sv-SE"/>
        </w:rPr>
        <w:t xml:space="preserve">ns största motiv att delta är empatin och omsorgen för barnet. En komplikation vad gäller denna deltagare är att det vanligaste är att föreningsledare är ideellt engagerade i sin förening och därmed skulle personen ifråga delta ideellt på ett sådant möte. Skulle det ske på arbetstid kanske det kunde finnas en kommunal mekanism som gör det enkelt att efterfråga ersättning för förlorad arbetstid för </w:t>
      </w:r>
      <w:r>
        <w:rPr>
          <w:rFonts w:ascii="Times New Roman" w:hAnsi="Times New Roman" w:cs="Times New Roman"/>
          <w:sz w:val="24"/>
          <w:szCs w:val="24"/>
          <w:lang w:val="sv-SE"/>
        </w:rPr>
        <w:t>föreningsledare</w:t>
      </w:r>
      <w:r w:rsidRPr="000505FE">
        <w:rPr>
          <w:rFonts w:ascii="Times New Roman" w:hAnsi="Times New Roman" w:cs="Times New Roman"/>
          <w:sz w:val="24"/>
          <w:szCs w:val="24"/>
          <w:lang w:val="sv-SE"/>
        </w:rPr>
        <w:t>n.</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Förtjänsterna med samverkan i sig är redan redogjorda för. Sammanfattningsvis är förtjänsterna kopplade till att en person utanför barnets skolmiljö knyts till situationen och på så sätt synliggör att det rör mer än skolan och att fler än lärare och föräldrar ser skolnärvaron som given och viktig. Ytterligare förtjänster som följer av denna sammankoppling blir att föreningsledarens relation med barnet stärks genom att bli del av denna dimension av barnets liv, i ett skede där något pågår som minskar barnets prioritering av sin vardagliga huvuduppgift. Att läraren också får en relation med någon i ett annat av barnets sammanhang än hemmet och skolan blir av värde för lärarens fortsatta arbete med barnet. Slutligen blir barnet gynnat av en ökad förståelse av vuxnas omsorg och när denna också tydligt signalerar vikten av skolnärvaro och riskerna med ökande frånvaro, ökar sannolikheten att barnet gör den ansträngning och de val som behövs för att åter öka närvaron i skolan.</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Utmaningar kan finnas i de maktstrukturer som påverkar samarbetet och samverkan. Inom skolan och inom föreningen, likväl som dem emellan. Dessutom har vi relationen mellan skola och den kommunala förvaltningen skolan tillhör, i vilken maktstrukturerna ofrånkomligt spelar in. Interventionen skulle i den befintliga strukturen falla inom ramen för skolsocialt arbete, vilket hör hemma i den så kallade </w:t>
      </w:r>
      <w:r>
        <w:rPr>
          <w:rFonts w:ascii="Times New Roman" w:hAnsi="Times New Roman" w:cs="Times New Roman"/>
          <w:i/>
          <w:sz w:val="24"/>
          <w:szCs w:val="24"/>
          <w:lang w:val="sv-SE"/>
        </w:rPr>
        <w:t>gråzonen</w:t>
      </w:r>
      <w:r>
        <w:rPr>
          <w:rFonts w:ascii="Times New Roman" w:hAnsi="Times New Roman" w:cs="Times New Roman"/>
          <w:sz w:val="24"/>
          <w:szCs w:val="24"/>
          <w:lang w:val="sv-SE"/>
        </w:rPr>
        <w:t xml:space="preserve">. Det är inte en tillräckligt allvarlig situation för barnet för att kicka igång skolans elevhälsoarbete, eller för socialtjänsten att komma in. (Bolin et al 2017: 185-186) Att skolan måste samarbeta med socialtjänsten på kommunnivån är lagstadgat (Backlund &amp; </w:t>
      </w:r>
      <w:proofErr w:type="spellStart"/>
      <w:r>
        <w:rPr>
          <w:rFonts w:ascii="Times New Roman" w:hAnsi="Times New Roman" w:cs="Times New Roman"/>
          <w:sz w:val="24"/>
          <w:szCs w:val="24"/>
          <w:lang w:val="sv-SE"/>
        </w:rPr>
        <w:t>Elvhage</w:t>
      </w:r>
      <w:proofErr w:type="spellEnd"/>
      <w:r>
        <w:rPr>
          <w:rFonts w:ascii="Times New Roman" w:hAnsi="Times New Roman" w:cs="Times New Roman"/>
          <w:sz w:val="24"/>
          <w:szCs w:val="24"/>
          <w:lang w:val="sv-SE"/>
        </w:rPr>
        <w:t xml:space="preserve"> 2017: 67-68) men att samarbeta med föreningar och andra aktörer på det viset som interventionen innebär skulle skolan göra av </w:t>
      </w:r>
      <w:r>
        <w:rPr>
          <w:rFonts w:ascii="Times New Roman" w:hAnsi="Times New Roman" w:cs="Times New Roman"/>
          <w:sz w:val="24"/>
          <w:szCs w:val="24"/>
          <w:lang w:val="sv-SE"/>
        </w:rPr>
        <w:lastRenderedPageBreak/>
        <w:t xml:space="preserve">egen vilja, förutom de samarbeten som de tvunget måste ingå enligt lag. Strukturellt har skolan alltså inga incitament att samarbeta med en förening, mer än de incitament de själva ser. Som tidigare nämnt kan interventionen bli en extrauppgift ingen begärt av skolan att utföra. Den samverkan interventionen innebär utesluter också socialtjänsten i det som skulle kunna uppfattas som ett första skede i kontakten med ett ärende som senare skulle kunna bli ett ärende för socialtjänsten. När skolan och socialtjänsten också tillhör samma organisation kan det skapa press från socialtjänsten direkt på skolan att vilja vara delaktiga, antingen genom personlig närvaro, insyn eller annan inblandning som kan komplicera interventionen. Socialtjänsten skulle också kunna pressa genom att gå uppåt i hierarkin och påverka kommunledningen, som i sin tur skulle kunna sätta press på skolan att involvera socialtjänsten. Bland annat Backlund och </w:t>
      </w:r>
      <w:proofErr w:type="spellStart"/>
      <w:r>
        <w:rPr>
          <w:rFonts w:ascii="Times New Roman" w:hAnsi="Times New Roman" w:cs="Times New Roman"/>
          <w:sz w:val="24"/>
          <w:szCs w:val="24"/>
          <w:lang w:val="sv-SE"/>
        </w:rPr>
        <w:t>Elvhage</w:t>
      </w:r>
      <w:proofErr w:type="spellEnd"/>
      <w:r>
        <w:rPr>
          <w:rFonts w:ascii="Times New Roman" w:hAnsi="Times New Roman" w:cs="Times New Roman"/>
          <w:sz w:val="24"/>
          <w:szCs w:val="24"/>
          <w:lang w:val="sv-SE"/>
        </w:rPr>
        <w:t xml:space="preserve"> beskriver situationer som denna som en </w:t>
      </w:r>
      <w:r>
        <w:rPr>
          <w:rFonts w:ascii="Times New Roman" w:hAnsi="Times New Roman" w:cs="Times New Roman"/>
          <w:i/>
          <w:sz w:val="24"/>
          <w:szCs w:val="24"/>
          <w:lang w:val="sv-SE"/>
        </w:rPr>
        <w:t>domänkonflikt</w:t>
      </w:r>
      <w:r>
        <w:rPr>
          <w:rFonts w:ascii="Times New Roman" w:hAnsi="Times New Roman" w:cs="Times New Roman"/>
          <w:sz w:val="24"/>
          <w:szCs w:val="24"/>
          <w:lang w:val="sv-SE"/>
        </w:rPr>
        <w:t xml:space="preserve"> (Backlund &amp; </w:t>
      </w:r>
      <w:proofErr w:type="spellStart"/>
      <w:r>
        <w:rPr>
          <w:rFonts w:ascii="Times New Roman" w:hAnsi="Times New Roman" w:cs="Times New Roman"/>
          <w:sz w:val="24"/>
          <w:szCs w:val="24"/>
          <w:lang w:val="sv-SE"/>
        </w:rPr>
        <w:t>Elvhage</w:t>
      </w:r>
      <w:proofErr w:type="spellEnd"/>
      <w:r>
        <w:rPr>
          <w:rFonts w:ascii="Times New Roman" w:hAnsi="Times New Roman" w:cs="Times New Roman"/>
          <w:sz w:val="24"/>
          <w:szCs w:val="24"/>
          <w:lang w:val="sv-SE"/>
        </w:rPr>
        <w:t xml:space="preserve"> 2017: 71-72).</w:t>
      </w:r>
    </w:p>
    <w:p w:rsidR="0015456E" w:rsidRDefault="0015456E" w:rsidP="0015456E">
      <w:pPr>
        <w:autoSpaceDE w:val="0"/>
        <w:autoSpaceDN w:val="0"/>
        <w:adjustRightInd w:val="0"/>
        <w:spacing w:after="0" w:line="360" w:lineRule="auto"/>
        <w:rPr>
          <w:rFonts w:ascii="Times New Roman" w:hAnsi="Times New Roman" w:cs="Times New Roman"/>
          <w:sz w:val="24"/>
          <w:szCs w:val="24"/>
          <w:lang w:val="sv-SE"/>
        </w:rPr>
      </w:pPr>
    </w:p>
    <w:p w:rsidR="0015456E" w:rsidRPr="007A2610" w:rsidRDefault="0015456E" w:rsidP="0015456E">
      <w:pPr>
        <w:autoSpaceDE w:val="0"/>
        <w:autoSpaceDN w:val="0"/>
        <w:adjustRightInd w:val="0"/>
        <w:spacing w:after="0" w:line="360" w:lineRule="auto"/>
        <w:rPr>
          <w:rFonts w:ascii="Times New Roman" w:hAnsi="Times New Roman" w:cs="Times New Roman"/>
          <w:color w:val="000000" w:themeColor="text1"/>
          <w:sz w:val="24"/>
          <w:szCs w:val="24"/>
          <w:lang w:val="sv-SE"/>
        </w:rPr>
      </w:pPr>
      <w:r>
        <w:rPr>
          <w:rFonts w:ascii="Times New Roman" w:hAnsi="Times New Roman" w:cs="Times New Roman"/>
          <w:sz w:val="24"/>
          <w:szCs w:val="24"/>
          <w:lang w:val="sv-SE"/>
        </w:rPr>
        <w:t>Ur ett maktperspektiv är det inte bara till skolans nackdel att tillhöra samma organisation som socialtjänsten. I arbetet med interventionen skul</w:t>
      </w:r>
      <w:r w:rsidRPr="007A2610">
        <w:rPr>
          <w:rFonts w:ascii="Times New Roman" w:hAnsi="Times New Roman" w:cs="Times New Roman"/>
          <w:color w:val="000000" w:themeColor="text1"/>
          <w:sz w:val="24"/>
          <w:szCs w:val="24"/>
          <w:lang w:val="sv-SE"/>
        </w:rPr>
        <w:t xml:space="preserve">le läraren kunna nyttja närheten till socialtjänsten för att positionera sig som den starkare parten, i relation till föreningsledaren. Om det i utgångsläget redan finns ett </w:t>
      </w:r>
      <w:r w:rsidR="00F348C8" w:rsidRPr="007A2610">
        <w:rPr>
          <w:rFonts w:ascii="Times New Roman" w:hAnsi="Times New Roman" w:cs="Times New Roman"/>
          <w:color w:val="000000" w:themeColor="text1"/>
          <w:sz w:val="24"/>
          <w:szCs w:val="24"/>
          <w:lang w:val="sv-SE"/>
        </w:rPr>
        <w:t>asymmetriskt</w:t>
      </w:r>
      <w:bookmarkStart w:id="0" w:name="_GoBack"/>
      <w:bookmarkEnd w:id="0"/>
      <w:r w:rsidRPr="007A2610">
        <w:rPr>
          <w:rFonts w:ascii="Times New Roman" w:hAnsi="Times New Roman" w:cs="Times New Roman"/>
          <w:color w:val="000000" w:themeColor="text1"/>
          <w:sz w:val="24"/>
          <w:szCs w:val="24"/>
          <w:lang w:val="sv-SE"/>
        </w:rPr>
        <w:t xml:space="preserve"> maktförhållande mellan läraren och eleven, finns det också mellan läraren och föreningsledaren som tillhörande aktörer med olika grader av makt (Olofsson 2008: 33-34). Läraren har mer möjligheter att koppla in andra delar av förvaltningen, som socialtjänsten, men också fler möjligheter att påverka barnets liv rent praktiskt genom att initiera åtgärdsprogram, kalla föräldrar till möten, tala med rektorn eller annat. I en situation där läraren och föreningsledaren skulle vara oense om att vidta någon ytterligare åtgärd efter mötet med eleven, har läraren mer praktisk makt. Det vägs möjligtvis upp något av att en föreningsledare skulle kunna ha större förtroende från eleven och på så sätt mer inflytande över elevens beslut eller vilja att samarbeta vid vidare åtgärder. Det kan också väldigt konkret handla om anmälningsplikt till socialtjänsten, där det visat sig finnas skillnader i hur olika professioner gör bedömningar av ifall en anmälan ska göras eller inte (Backlund &amp; </w:t>
      </w:r>
      <w:proofErr w:type="spellStart"/>
      <w:r w:rsidRPr="007A2610">
        <w:rPr>
          <w:rFonts w:ascii="Times New Roman" w:hAnsi="Times New Roman" w:cs="Times New Roman"/>
          <w:color w:val="000000" w:themeColor="text1"/>
          <w:sz w:val="24"/>
          <w:szCs w:val="24"/>
          <w:lang w:val="sv-SE"/>
        </w:rPr>
        <w:t>Elvhage</w:t>
      </w:r>
      <w:proofErr w:type="spellEnd"/>
      <w:r w:rsidRPr="007A2610">
        <w:rPr>
          <w:rFonts w:ascii="Times New Roman" w:hAnsi="Times New Roman" w:cs="Times New Roman"/>
          <w:color w:val="000000" w:themeColor="text1"/>
          <w:sz w:val="24"/>
          <w:szCs w:val="24"/>
          <w:lang w:val="sv-SE"/>
        </w:rPr>
        <w:t xml:space="preserve"> 2017: 68-69). En sista aspekt som kan påverka samverkan kan vara om skolan inte vill involvera föreningsledaren för att inte tappa sin relevans, för att inte manifestera att skolan inte på egen hand klarar av problemet med elever skolfrånvaro. Gunnar Olofsson lyfter det här fenomenet i sitt kapitel i antologin </w:t>
      </w:r>
      <w:r w:rsidRPr="007A2610">
        <w:rPr>
          <w:rFonts w:ascii="Times New Roman" w:hAnsi="Times New Roman" w:cs="Times New Roman"/>
          <w:i/>
          <w:color w:val="000000" w:themeColor="text1"/>
          <w:sz w:val="24"/>
          <w:szCs w:val="24"/>
          <w:lang w:val="sv-SE"/>
        </w:rPr>
        <w:t>När den professionella autonomin blev ett problem</w:t>
      </w:r>
      <w:r w:rsidRPr="007A2610">
        <w:rPr>
          <w:rFonts w:ascii="Times New Roman" w:hAnsi="Times New Roman" w:cs="Times New Roman"/>
          <w:color w:val="000000" w:themeColor="text1"/>
          <w:sz w:val="24"/>
          <w:szCs w:val="24"/>
          <w:lang w:val="sv-SE"/>
        </w:rPr>
        <w:t xml:space="preserve"> (2008: 22-23). I samma antologi beskriver redaktörerna Karin </w:t>
      </w:r>
      <w:proofErr w:type="spellStart"/>
      <w:r w:rsidRPr="007A2610">
        <w:rPr>
          <w:rFonts w:ascii="Times New Roman" w:hAnsi="Times New Roman" w:cs="Times New Roman"/>
          <w:color w:val="000000" w:themeColor="text1"/>
          <w:sz w:val="24"/>
          <w:szCs w:val="24"/>
          <w:lang w:val="sv-SE"/>
        </w:rPr>
        <w:t>Jonnergård</w:t>
      </w:r>
      <w:proofErr w:type="spellEnd"/>
      <w:r w:rsidRPr="007A2610">
        <w:rPr>
          <w:rFonts w:ascii="Times New Roman" w:hAnsi="Times New Roman" w:cs="Times New Roman"/>
          <w:color w:val="000000" w:themeColor="text1"/>
          <w:sz w:val="24"/>
          <w:szCs w:val="24"/>
          <w:lang w:val="sv-SE"/>
        </w:rPr>
        <w:t xml:space="preserve">, Elin Funck och Maria Wolmesjö hur professioner har en dubbel roll att verka utåt men också försvara sin position och det välstånd, status och makt som den innebär. Att understryka sin </w:t>
      </w:r>
      <w:r w:rsidRPr="007A2610">
        <w:rPr>
          <w:rFonts w:ascii="Times New Roman" w:hAnsi="Times New Roman" w:cs="Times New Roman"/>
          <w:color w:val="000000" w:themeColor="text1"/>
          <w:sz w:val="24"/>
          <w:szCs w:val="24"/>
          <w:lang w:val="sv-SE"/>
        </w:rPr>
        <w:lastRenderedPageBreak/>
        <w:t>relevans genom att avskriva behovet av hjälp kan i vissa fal vara ett beteende inom ramen för detta (</w:t>
      </w:r>
      <w:proofErr w:type="spellStart"/>
      <w:r w:rsidRPr="007A2610">
        <w:rPr>
          <w:rFonts w:ascii="Times New Roman" w:hAnsi="Times New Roman" w:cs="Times New Roman"/>
          <w:color w:val="000000" w:themeColor="text1"/>
          <w:sz w:val="24"/>
          <w:szCs w:val="24"/>
          <w:lang w:val="sv-SE"/>
        </w:rPr>
        <w:t>Jonnergård</w:t>
      </w:r>
      <w:proofErr w:type="spellEnd"/>
      <w:r w:rsidRPr="007A2610">
        <w:rPr>
          <w:rFonts w:ascii="Times New Roman" w:hAnsi="Times New Roman" w:cs="Times New Roman"/>
          <w:color w:val="000000" w:themeColor="text1"/>
          <w:sz w:val="24"/>
          <w:szCs w:val="24"/>
          <w:lang w:val="sv-SE"/>
        </w:rPr>
        <w:t xml:space="preserve"> et al 2008: 12-13). </w:t>
      </w:r>
    </w:p>
    <w:p w:rsidR="0015456E" w:rsidRPr="007A2610" w:rsidRDefault="0015456E" w:rsidP="0015456E">
      <w:pPr>
        <w:autoSpaceDE w:val="0"/>
        <w:autoSpaceDN w:val="0"/>
        <w:adjustRightInd w:val="0"/>
        <w:spacing w:after="0" w:line="360" w:lineRule="auto"/>
        <w:rPr>
          <w:rFonts w:ascii="Times New Roman" w:hAnsi="Times New Roman" w:cs="Times New Roman"/>
          <w:color w:val="000000" w:themeColor="text1"/>
          <w:sz w:val="24"/>
          <w:szCs w:val="24"/>
          <w:lang w:val="sv-SE"/>
        </w:rPr>
      </w:pPr>
    </w:p>
    <w:p w:rsidR="0015456E" w:rsidRPr="007A2610" w:rsidRDefault="0015456E" w:rsidP="0015456E">
      <w:pPr>
        <w:autoSpaceDE w:val="0"/>
        <w:autoSpaceDN w:val="0"/>
        <w:adjustRightInd w:val="0"/>
        <w:spacing w:after="0" w:line="360" w:lineRule="auto"/>
        <w:rPr>
          <w:rFonts w:ascii="Times New Roman" w:hAnsi="Times New Roman" w:cs="Times New Roman"/>
          <w:color w:val="000000" w:themeColor="text1"/>
          <w:sz w:val="24"/>
          <w:szCs w:val="24"/>
          <w:lang w:val="sv-SE"/>
        </w:rPr>
      </w:pPr>
      <w:r w:rsidRPr="007A2610">
        <w:rPr>
          <w:rFonts w:ascii="Times New Roman" w:hAnsi="Times New Roman" w:cs="Times New Roman"/>
          <w:color w:val="000000" w:themeColor="text1"/>
          <w:sz w:val="24"/>
          <w:szCs w:val="24"/>
          <w:lang w:val="sv-SE"/>
        </w:rPr>
        <w:t xml:space="preserve">I den lilla struktur som utgör interventionen finns ett utgångsläge med obalans i makthänseende. Det minskas i princip genom lärarens vilja att samarbeta jämlikt med föreningsledaren. Att de utvecklar en samsyn kring hur de förhåller sig till och agerar i obalansen blir viktigt för interventionens framgång. </w:t>
      </w:r>
    </w:p>
    <w:p w:rsidR="00C16F4A" w:rsidRDefault="009263C8"/>
    <w:sectPr w:rsidR="00C16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0161C"/>
    <w:multiLevelType w:val="hybridMultilevel"/>
    <w:tmpl w:val="13B6A07E"/>
    <w:lvl w:ilvl="0" w:tplc="418CF0BC">
      <w:start w:val="1"/>
      <w:numFmt w:val="bullet"/>
      <w:lvlText w:val="-"/>
      <w:lvlJc w:val="left"/>
      <w:pPr>
        <w:ind w:left="720" w:hanging="360"/>
      </w:pPr>
      <w:rPr>
        <w:rFonts w:ascii="Times-Roman" w:eastAsiaTheme="minorHAnsi" w:hAnsi="Times-Roman" w:cs="Times-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6E"/>
    <w:rsid w:val="0015456E"/>
    <w:rsid w:val="009263C8"/>
    <w:rsid w:val="00936B1B"/>
    <w:rsid w:val="00F348C8"/>
    <w:rsid w:val="00F41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4F39C-852D-4A89-979D-877325DA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6E"/>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5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3236</Words>
  <Characters>17154</Characters>
  <Application>Microsoft Office Word</Application>
  <DocSecurity>0</DocSecurity>
  <Lines>142</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rojas</dc:creator>
  <cp:keywords/>
  <dc:description/>
  <cp:lastModifiedBy>carlos rojas</cp:lastModifiedBy>
  <cp:revision>2</cp:revision>
  <dcterms:created xsi:type="dcterms:W3CDTF">2020-04-09T09:24:00Z</dcterms:created>
  <dcterms:modified xsi:type="dcterms:W3CDTF">2020-04-09T09:35:00Z</dcterms:modified>
</cp:coreProperties>
</file>